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6F6" w:rsidRPr="00AD09B3" w:rsidRDefault="00D226F6" w:rsidP="00D226F6">
      <w:pPr>
        <w:rPr>
          <w:rFonts w:ascii="Book Antiqua" w:hAnsi="Book Antiqua" w:cs="Arial"/>
          <w:b/>
          <w:sz w:val="28"/>
          <w:szCs w:val="24"/>
          <w:lang w:eastAsia="en-GB"/>
        </w:rPr>
      </w:pPr>
    </w:p>
    <w:p w:rsidR="00D226F6" w:rsidRPr="00D972A4" w:rsidRDefault="00C17234" w:rsidP="00D226F6">
      <w:pPr>
        <w:ind w:left="-142"/>
        <w:jc w:val="center"/>
        <w:rPr>
          <w:rFonts w:ascii="Book Antiqua" w:hAnsi="Book Antiqua" w:cs="Arial"/>
          <w:b/>
          <w:color w:val="85150E"/>
          <w:sz w:val="36"/>
          <w:szCs w:val="36"/>
          <w:lang w:eastAsia="en-GB"/>
        </w:rPr>
      </w:pPr>
      <w:r w:rsidRPr="00D972A4">
        <w:rPr>
          <w:rFonts w:ascii="Book Antiqua" w:hAnsi="Book Antiqua" w:cs="Arial"/>
          <w:b/>
          <w:bCs/>
          <w:color w:val="85150E"/>
          <w:sz w:val="36"/>
          <w:szCs w:val="36"/>
        </w:rPr>
        <w:t>COMMERCIAL &amp; OPERATIONS SUB</w:t>
      </w:r>
      <w:r w:rsidR="00F16301" w:rsidRPr="00D972A4">
        <w:rPr>
          <w:rFonts w:ascii="Book Antiqua" w:hAnsi="Book Antiqua" w:cs="Arial"/>
          <w:b/>
          <w:bCs/>
          <w:color w:val="85150E"/>
          <w:sz w:val="36"/>
          <w:szCs w:val="36"/>
        </w:rPr>
        <w:t>-</w:t>
      </w:r>
      <w:r w:rsidR="00D226F6" w:rsidRPr="00D972A4">
        <w:rPr>
          <w:rFonts w:ascii="Book Antiqua" w:hAnsi="Book Antiqua" w:cs="Arial"/>
          <w:b/>
          <w:color w:val="85150E"/>
          <w:sz w:val="36"/>
          <w:szCs w:val="36"/>
          <w:lang w:eastAsia="en-GB"/>
        </w:rPr>
        <w:t>COMMITTEE</w:t>
      </w:r>
    </w:p>
    <w:p w:rsidR="00D226F6" w:rsidRPr="00AD09B3" w:rsidRDefault="00D226F6" w:rsidP="00D226F6">
      <w:pPr>
        <w:ind w:left="-142"/>
        <w:jc w:val="center"/>
        <w:rPr>
          <w:rFonts w:ascii="Book Antiqua" w:hAnsi="Book Antiqua" w:cs="Arial"/>
          <w:b/>
          <w:sz w:val="28"/>
          <w:szCs w:val="24"/>
          <w:lang w:eastAsia="en-GB"/>
        </w:rPr>
      </w:pPr>
    </w:p>
    <w:p w:rsidR="00D226F6" w:rsidRDefault="005F15CA" w:rsidP="00D226F6">
      <w:pPr>
        <w:ind w:left="-142"/>
        <w:jc w:val="center"/>
        <w:rPr>
          <w:rFonts w:ascii="Book Antiqua" w:hAnsi="Book Antiqua" w:cs="Arial"/>
          <w:b/>
          <w:sz w:val="28"/>
          <w:szCs w:val="24"/>
          <w:lang w:eastAsia="en-GB"/>
        </w:rPr>
      </w:pPr>
      <w:r>
        <w:rPr>
          <w:rFonts w:ascii="Book Antiqua" w:hAnsi="Book Antiqua" w:cs="Arial"/>
          <w:b/>
          <w:sz w:val="28"/>
          <w:szCs w:val="24"/>
          <w:lang w:eastAsia="en-GB"/>
        </w:rPr>
        <w:t>Upd</w:t>
      </w:r>
      <w:r w:rsidR="00A52A6E">
        <w:rPr>
          <w:rFonts w:ascii="Book Antiqua" w:hAnsi="Book Antiqua" w:cs="Arial"/>
          <w:b/>
          <w:sz w:val="28"/>
          <w:szCs w:val="24"/>
          <w:lang w:eastAsia="en-GB"/>
        </w:rPr>
        <w:t>ate for Executive Committee – 3</w:t>
      </w:r>
      <w:r>
        <w:rPr>
          <w:rFonts w:ascii="Book Antiqua" w:hAnsi="Book Antiqua" w:cs="Arial"/>
          <w:b/>
          <w:sz w:val="28"/>
          <w:szCs w:val="24"/>
          <w:lang w:eastAsia="en-GB"/>
        </w:rPr>
        <w:t xml:space="preserve"> </w:t>
      </w:r>
      <w:r w:rsidR="00A52A6E">
        <w:rPr>
          <w:rFonts w:ascii="Book Antiqua" w:hAnsi="Book Antiqua" w:cs="Arial"/>
          <w:b/>
          <w:sz w:val="28"/>
          <w:szCs w:val="24"/>
          <w:lang w:eastAsia="en-GB"/>
        </w:rPr>
        <w:t>October</w:t>
      </w:r>
      <w:r>
        <w:rPr>
          <w:rFonts w:ascii="Book Antiqua" w:hAnsi="Book Antiqua" w:cs="Arial"/>
          <w:b/>
          <w:sz w:val="28"/>
          <w:szCs w:val="24"/>
          <w:lang w:eastAsia="en-GB"/>
        </w:rPr>
        <w:t xml:space="preserve"> 2017</w:t>
      </w:r>
    </w:p>
    <w:p w:rsidR="00484BF6" w:rsidRDefault="00484BF6" w:rsidP="00D226F6">
      <w:pPr>
        <w:ind w:left="-142"/>
        <w:jc w:val="center"/>
        <w:rPr>
          <w:rFonts w:ascii="Book Antiqua" w:hAnsi="Book Antiqua" w:cs="Arial"/>
          <w:b/>
          <w:sz w:val="28"/>
          <w:szCs w:val="24"/>
          <w:lang w:eastAsia="en-GB"/>
        </w:rPr>
      </w:pPr>
    </w:p>
    <w:p w:rsidR="00484BF6" w:rsidRDefault="00484BF6" w:rsidP="00484BF6">
      <w:pPr>
        <w:ind w:left="-142"/>
        <w:rPr>
          <w:rFonts w:ascii="Arial" w:hAnsi="Arial" w:cs="Arial"/>
          <w:szCs w:val="24"/>
        </w:rPr>
      </w:pPr>
      <w:r>
        <w:rPr>
          <w:rFonts w:ascii="Arial" w:hAnsi="Arial" w:cs="Arial"/>
          <w:szCs w:val="24"/>
        </w:rPr>
        <w:t>The following paper contains the Commercial &amp; Operations departmental update for 2017 to date, covering the main areas within the department, these consist of:</w:t>
      </w:r>
    </w:p>
    <w:p w:rsidR="00484BF6" w:rsidRDefault="00484BF6" w:rsidP="00484BF6">
      <w:pPr>
        <w:ind w:left="-142"/>
        <w:rPr>
          <w:rFonts w:ascii="Arial" w:hAnsi="Arial" w:cs="Arial"/>
          <w:szCs w:val="24"/>
        </w:rPr>
      </w:pPr>
    </w:p>
    <w:p w:rsidR="00484BF6" w:rsidRDefault="00484BF6" w:rsidP="00484BF6">
      <w:pPr>
        <w:ind w:left="-142" w:firstLine="142"/>
        <w:rPr>
          <w:rFonts w:ascii="Arial" w:hAnsi="Arial" w:cs="Arial"/>
          <w:szCs w:val="24"/>
        </w:rPr>
      </w:pPr>
      <w:r>
        <w:rPr>
          <w:rFonts w:ascii="Arial" w:hAnsi="Arial" w:cs="Arial"/>
          <w:szCs w:val="24"/>
        </w:rPr>
        <w:t>IT (ICT)</w:t>
      </w:r>
    </w:p>
    <w:p w:rsidR="00484BF6" w:rsidRDefault="00484BF6" w:rsidP="00484BF6">
      <w:pPr>
        <w:ind w:left="-142" w:firstLine="142"/>
        <w:rPr>
          <w:rFonts w:ascii="Arial" w:hAnsi="Arial" w:cs="Arial"/>
          <w:szCs w:val="24"/>
        </w:rPr>
      </w:pPr>
      <w:r>
        <w:rPr>
          <w:rFonts w:ascii="Arial" w:hAnsi="Arial" w:cs="Arial"/>
          <w:szCs w:val="24"/>
        </w:rPr>
        <w:t>Catering and Events</w:t>
      </w:r>
    </w:p>
    <w:p w:rsidR="00484BF6" w:rsidRDefault="00484BF6" w:rsidP="00484BF6">
      <w:pPr>
        <w:ind w:left="-142" w:firstLine="862"/>
        <w:rPr>
          <w:rFonts w:ascii="Arial" w:hAnsi="Arial" w:cs="Arial"/>
          <w:szCs w:val="24"/>
        </w:rPr>
      </w:pPr>
      <w:r>
        <w:rPr>
          <w:rFonts w:ascii="Arial" w:hAnsi="Arial" w:cs="Arial"/>
          <w:szCs w:val="24"/>
        </w:rPr>
        <w:t>Merchandise</w:t>
      </w:r>
    </w:p>
    <w:p w:rsidR="00484BF6" w:rsidRDefault="00484BF6" w:rsidP="00484BF6">
      <w:pPr>
        <w:ind w:left="-142" w:firstLine="862"/>
        <w:rPr>
          <w:rFonts w:ascii="Arial" w:hAnsi="Arial" w:cs="Arial"/>
          <w:szCs w:val="24"/>
        </w:rPr>
      </w:pPr>
      <w:r>
        <w:rPr>
          <w:rFonts w:ascii="Arial" w:hAnsi="Arial" w:cs="Arial"/>
          <w:szCs w:val="24"/>
        </w:rPr>
        <w:t>Filming</w:t>
      </w:r>
    </w:p>
    <w:p w:rsidR="00484BF6" w:rsidRDefault="00484BF6" w:rsidP="00484BF6">
      <w:pPr>
        <w:rPr>
          <w:rFonts w:ascii="Arial" w:hAnsi="Arial" w:cs="Arial"/>
          <w:szCs w:val="24"/>
        </w:rPr>
      </w:pPr>
      <w:r>
        <w:rPr>
          <w:rFonts w:ascii="Arial" w:hAnsi="Arial" w:cs="Arial"/>
          <w:szCs w:val="24"/>
        </w:rPr>
        <w:t>Online Services and Communications</w:t>
      </w:r>
    </w:p>
    <w:p w:rsidR="00484BF6" w:rsidRPr="00D226F6" w:rsidRDefault="00484BF6" w:rsidP="00D226F6">
      <w:pPr>
        <w:ind w:left="-142"/>
        <w:jc w:val="center"/>
        <w:rPr>
          <w:rFonts w:ascii="Book Antiqua" w:hAnsi="Book Antiqua" w:cs="Arial"/>
          <w:b/>
          <w:sz w:val="28"/>
          <w:szCs w:val="24"/>
          <w:lang w:eastAsia="en-GB"/>
        </w:rPr>
      </w:pPr>
    </w:p>
    <w:p w:rsidR="00B12141" w:rsidRDefault="00B12141" w:rsidP="00B12141">
      <w:pPr>
        <w:tabs>
          <w:tab w:val="left" w:pos="-709"/>
        </w:tabs>
        <w:ind w:left="-709"/>
        <w:rPr>
          <w:rFonts w:ascii="Arial" w:hAnsi="Arial" w:cs="Arial"/>
          <w:b/>
          <w:i/>
          <w:sz w:val="28"/>
          <w:szCs w:val="28"/>
          <w:lang w:eastAsia="en-GB"/>
        </w:rPr>
      </w:pPr>
    </w:p>
    <w:p w:rsidR="00B12141" w:rsidRPr="00CE779A" w:rsidRDefault="00B12141" w:rsidP="00B12141">
      <w:pPr>
        <w:pStyle w:val="NoSpacing"/>
        <w:rPr>
          <w:rFonts w:ascii="Book Antiqua" w:hAnsi="Book Antiqua" w:cs="Arial"/>
          <w:b/>
          <w:color w:val="85150E"/>
          <w:sz w:val="36"/>
          <w:szCs w:val="36"/>
        </w:rPr>
      </w:pPr>
      <w:r w:rsidRPr="00CE779A">
        <w:rPr>
          <w:rFonts w:ascii="Book Antiqua" w:hAnsi="Book Antiqua" w:cs="Arial"/>
          <w:b/>
          <w:color w:val="85150E"/>
          <w:sz w:val="36"/>
          <w:szCs w:val="36"/>
        </w:rPr>
        <w:t>IT Update</w:t>
      </w:r>
      <w:r w:rsidR="00A55F7B">
        <w:rPr>
          <w:rFonts w:ascii="Book Antiqua" w:hAnsi="Book Antiqua" w:cs="Arial"/>
          <w:b/>
          <w:color w:val="85150E"/>
          <w:sz w:val="36"/>
          <w:szCs w:val="36"/>
        </w:rPr>
        <w:t xml:space="preserve"> – July</w:t>
      </w:r>
      <w:r>
        <w:rPr>
          <w:rFonts w:ascii="Book Antiqua" w:hAnsi="Book Antiqua" w:cs="Arial"/>
          <w:b/>
          <w:color w:val="85150E"/>
          <w:sz w:val="36"/>
          <w:szCs w:val="36"/>
        </w:rPr>
        <w:t xml:space="preserve"> 2017</w:t>
      </w:r>
    </w:p>
    <w:p w:rsidR="00B12141" w:rsidRDefault="00B12141" w:rsidP="00B12141">
      <w:pPr>
        <w:pStyle w:val="NoSpacing"/>
        <w:rPr>
          <w:rFonts w:cs="Arial"/>
          <w:b/>
          <w:sz w:val="24"/>
          <w:szCs w:val="24"/>
          <w:u w:val="single"/>
        </w:rPr>
      </w:pPr>
    </w:p>
    <w:p w:rsidR="00A55F7B" w:rsidRDefault="00A55F7B" w:rsidP="00D80AE4">
      <w:pPr>
        <w:pStyle w:val="NoSpacing"/>
        <w:jc w:val="center"/>
        <w:rPr>
          <w:rFonts w:cs="Arial"/>
          <w:b/>
          <w:sz w:val="24"/>
          <w:szCs w:val="24"/>
          <w:u w:val="single"/>
        </w:rPr>
      </w:pPr>
    </w:p>
    <w:p w:rsidR="00A55F7B" w:rsidRPr="00A55F7B" w:rsidRDefault="005F15CA" w:rsidP="00A55F7B">
      <w:pPr>
        <w:pStyle w:val="NoSpacing"/>
        <w:rPr>
          <w:rFonts w:ascii="Book Antiqua" w:hAnsi="Book Antiqua" w:cs="Arial"/>
          <w:b/>
          <w:color w:val="85150E"/>
          <w:sz w:val="28"/>
          <w:szCs w:val="28"/>
        </w:rPr>
      </w:pPr>
      <w:r>
        <w:rPr>
          <w:rFonts w:ascii="Book Antiqua" w:hAnsi="Book Antiqua" w:cs="Arial"/>
          <w:b/>
          <w:color w:val="85150E"/>
          <w:sz w:val="28"/>
          <w:szCs w:val="28"/>
        </w:rPr>
        <w:t>1</w:t>
      </w:r>
      <w:r w:rsidR="00A55F7B">
        <w:rPr>
          <w:rFonts w:ascii="Book Antiqua" w:hAnsi="Book Antiqua" w:cs="Arial"/>
          <w:b/>
          <w:color w:val="85150E"/>
          <w:sz w:val="28"/>
          <w:szCs w:val="28"/>
        </w:rPr>
        <w:t xml:space="preserve">.1 </w:t>
      </w:r>
      <w:r w:rsidR="00A55F7B" w:rsidRPr="00A55F7B">
        <w:rPr>
          <w:rFonts w:ascii="Book Antiqua" w:hAnsi="Book Antiqua" w:cs="Arial"/>
          <w:b/>
          <w:color w:val="85150E"/>
          <w:sz w:val="28"/>
          <w:szCs w:val="28"/>
        </w:rPr>
        <w:t>Membership System Replacement</w:t>
      </w:r>
    </w:p>
    <w:p w:rsidR="00A55F7B" w:rsidRDefault="00A55F7B" w:rsidP="00A55F7B">
      <w:pPr>
        <w:pStyle w:val="NoSpacing"/>
        <w:rPr>
          <w:rFonts w:cs="Arial"/>
          <w:sz w:val="24"/>
          <w:szCs w:val="24"/>
        </w:rPr>
      </w:pPr>
    </w:p>
    <w:p w:rsidR="00A55F7B" w:rsidRDefault="00A55F7B" w:rsidP="00CB107E">
      <w:pPr>
        <w:pStyle w:val="NoSpacing"/>
        <w:rPr>
          <w:rFonts w:cs="Arial"/>
          <w:sz w:val="24"/>
          <w:szCs w:val="24"/>
        </w:rPr>
      </w:pPr>
      <w:r>
        <w:rPr>
          <w:rFonts w:cs="Arial"/>
          <w:sz w:val="24"/>
          <w:szCs w:val="24"/>
        </w:rPr>
        <w:t xml:space="preserve">The CiviCRM/Membership </w:t>
      </w:r>
      <w:r w:rsidR="00CB107E">
        <w:rPr>
          <w:rFonts w:cs="Arial"/>
          <w:sz w:val="24"/>
          <w:szCs w:val="24"/>
        </w:rPr>
        <w:t>system has gone live. There remains work to be done but the basics of the system are live in regards to managing Member data and interrogating it.</w:t>
      </w:r>
    </w:p>
    <w:p w:rsidR="00CB107E" w:rsidRDefault="00CB107E" w:rsidP="00CB107E">
      <w:pPr>
        <w:pStyle w:val="NoSpacing"/>
        <w:rPr>
          <w:rFonts w:cs="Arial"/>
          <w:sz w:val="24"/>
          <w:szCs w:val="24"/>
        </w:rPr>
      </w:pPr>
    </w:p>
    <w:p w:rsidR="00CB107E" w:rsidRDefault="00CB107E" w:rsidP="00CB107E">
      <w:pPr>
        <w:pStyle w:val="NoSpacing"/>
        <w:rPr>
          <w:rFonts w:cs="Arial"/>
          <w:sz w:val="24"/>
          <w:szCs w:val="24"/>
        </w:rPr>
      </w:pPr>
      <w:r>
        <w:rPr>
          <w:rFonts w:cs="Arial"/>
          <w:sz w:val="24"/>
          <w:szCs w:val="24"/>
        </w:rPr>
        <w:t>In addition we have gone live with online ticketing, where tickets can be purchased for Inn events.</w:t>
      </w:r>
    </w:p>
    <w:p w:rsidR="00CB107E" w:rsidRDefault="00CB107E" w:rsidP="00CB107E">
      <w:pPr>
        <w:pStyle w:val="NoSpacing"/>
        <w:rPr>
          <w:rFonts w:cs="Arial"/>
          <w:sz w:val="24"/>
          <w:szCs w:val="24"/>
        </w:rPr>
      </w:pPr>
    </w:p>
    <w:p w:rsidR="00CB107E" w:rsidRDefault="00CB107E" w:rsidP="00CB107E">
      <w:pPr>
        <w:pStyle w:val="NoSpacing"/>
        <w:rPr>
          <w:rFonts w:cs="Arial"/>
          <w:sz w:val="24"/>
          <w:szCs w:val="24"/>
        </w:rPr>
      </w:pPr>
      <w:r>
        <w:rPr>
          <w:rFonts w:cs="Arial"/>
          <w:sz w:val="24"/>
          <w:szCs w:val="24"/>
        </w:rPr>
        <w:t>The team are currently working on the ability to apply for Scholarships online, joining the Inn, and other online services are next to be tackled.</w:t>
      </w:r>
    </w:p>
    <w:p w:rsidR="00CB107E" w:rsidRDefault="00CB107E" w:rsidP="00CB107E">
      <w:pPr>
        <w:pStyle w:val="NoSpacing"/>
        <w:rPr>
          <w:rFonts w:cs="Arial"/>
          <w:sz w:val="24"/>
          <w:szCs w:val="24"/>
        </w:rPr>
      </w:pPr>
    </w:p>
    <w:p w:rsidR="00A55F7B" w:rsidRDefault="00A55F7B" w:rsidP="00A55F7B">
      <w:pPr>
        <w:pStyle w:val="NoSpacing"/>
        <w:rPr>
          <w:rFonts w:cs="Arial"/>
          <w:sz w:val="24"/>
          <w:szCs w:val="24"/>
        </w:rPr>
      </w:pPr>
    </w:p>
    <w:p w:rsidR="00A55F7B" w:rsidRPr="00A55F7B" w:rsidRDefault="005F15CA" w:rsidP="00A55F7B">
      <w:pPr>
        <w:pStyle w:val="NoSpacing"/>
        <w:rPr>
          <w:rFonts w:ascii="Book Antiqua" w:hAnsi="Book Antiqua" w:cs="Arial"/>
          <w:b/>
          <w:color w:val="85150E"/>
          <w:sz w:val="28"/>
          <w:szCs w:val="28"/>
        </w:rPr>
      </w:pPr>
      <w:r>
        <w:rPr>
          <w:rFonts w:ascii="Book Antiqua" w:hAnsi="Book Antiqua" w:cs="Arial"/>
          <w:b/>
          <w:color w:val="85150E"/>
          <w:sz w:val="28"/>
          <w:szCs w:val="28"/>
        </w:rPr>
        <w:t>1</w:t>
      </w:r>
      <w:r w:rsidR="00A55F7B">
        <w:rPr>
          <w:rFonts w:ascii="Book Antiqua" w:hAnsi="Book Antiqua" w:cs="Arial"/>
          <w:b/>
          <w:color w:val="85150E"/>
          <w:sz w:val="28"/>
          <w:szCs w:val="28"/>
        </w:rPr>
        <w:t xml:space="preserve">.2 </w:t>
      </w:r>
      <w:r w:rsidR="00A55F7B" w:rsidRPr="00A55F7B">
        <w:rPr>
          <w:rFonts w:ascii="Book Antiqua" w:hAnsi="Book Antiqua" w:cs="Arial"/>
          <w:b/>
          <w:color w:val="85150E"/>
          <w:sz w:val="28"/>
          <w:szCs w:val="28"/>
        </w:rPr>
        <w:t>Venue Management Solution</w:t>
      </w:r>
    </w:p>
    <w:p w:rsidR="00A55F7B" w:rsidRPr="00A06E01" w:rsidRDefault="00A55F7B" w:rsidP="00A55F7B">
      <w:pPr>
        <w:pStyle w:val="NoSpacing"/>
        <w:rPr>
          <w:rFonts w:cs="Arial"/>
          <w:sz w:val="24"/>
          <w:szCs w:val="24"/>
        </w:rPr>
      </w:pPr>
    </w:p>
    <w:p w:rsidR="00484BF6" w:rsidRDefault="00CB107E" w:rsidP="00A55F7B">
      <w:pPr>
        <w:pStyle w:val="NoSpacing"/>
        <w:rPr>
          <w:rFonts w:cs="Arial"/>
          <w:sz w:val="24"/>
          <w:szCs w:val="24"/>
        </w:rPr>
      </w:pPr>
      <w:r>
        <w:rPr>
          <w:rFonts w:cs="Arial"/>
          <w:sz w:val="24"/>
          <w:szCs w:val="24"/>
        </w:rPr>
        <w:t>New contracts have now been created in the system with other work planned once CiviCRM is more fully implemented.</w:t>
      </w:r>
    </w:p>
    <w:p w:rsidR="00484BF6" w:rsidRDefault="00484BF6" w:rsidP="00A55F7B">
      <w:pPr>
        <w:pStyle w:val="NoSpacing"/>
        <w:rPr>
          <w:rFonts w:cs="Arial"/>
          <w:sz w:val="24"/>
          <w:szCs w:val="24"/>
        </w:rPr>
      </w:pPr>
    </w:p>
    <w:p w:rsidR="00484BF6" w:rsidRDefault="00484BF6" w:rsidP="00A55F7B">
      <w:pPr>
        <w:pStyle w:val="NoSpacing"/>
        <w:rPr>
          <w:rFonts w:cs="Arial"/>
          <w:sz w:val="24"/>
          <w:szCs w:val="24"/>
        </w:rPr>
      </w:pPr>
    </w:p>
    <w:p w:rsidR="00A55F7B" w:rsidRDefault="00A55F7B" w:rsidP="00A55F7B">
      <w:pPr>
        <w:pStyle w:val="NoSpacing"/>
        <w:rPr>
          <w:rFonts w:cs="Arial"/>
          <w:sz w:val="24"/>
          <w:szCs w:val="24"/>
        </w:rPr>
      </w:pPr>
    </w:p>
    <w:p w:rsidR="00A55F7B" w:rsidRPr="00A55F7B" w:rsidRDefault="005F15CA" w:rsidP="00A55F7B">
      <w:pPr>
        <w:pStyle w:val="NoSpacing"/>
        <w:rPr>
          <w:rFonts w:ascii="Book Antiqua" w:hAnsi="Book Antiqua" w:cs="Arial"/>
          <w:b/>
          <w:color w:val="85150E"/>
          <w:sz w:val="28"/>
          <w:szCs w:val="28"/>
        </w:rPr>
      </w:pPr>
      <w:r>
        <w:rPr>
          <w:rFonts w:ascii="Book Antiqua" w:hAnsi="Book Antiqua" w:cs="Arial"/>
          <w:b/>
          <w:color w:val="85150E"/>
          <w:sz w:val="28"/>
          <w:szCs w:val="28"/>
        </w:rPr>
        <w:t>1</w:t>
      </w:r>
      <w:r w:rsidR="00A55F7B">
        <w:rPr>
          <w:rFonts w:ascii="Book Antiqua" w:hAnsi="Book Antiqua" w:cs="Arial"/>
          <w:b/>
          <w:color w:val="85150E"/>
          <w:sz w:val="28"/>
          <w:szCs w:val="28"/>
        </w:rPr>
        <w:t xml:space="preserve">.3 </w:t>
      </w:r>
      <w:r w:rsidR="00A55F7B" w:rsidRPr="00A55F7B">
        <w:rPr>
          <w:rFonts w:ascii="Book Antiqua" w:hAnsi="Book Antiqua" w:cs="Arial"/>
          <w:b/>
          <w:color w:val="85150E"/>
          <w:sz w:val="28"/>
          <w:szCs w:val="28"/>
        </w:rPr>
        <w:t>Middle Temple Network Hardware</w:t>
      </w:r>
    </w:p>
    <w:p w:rsidR="00A55F7B" w:rsidRDefault="00A55F7B" w:rsidP="00A55F7B">
      <w:pPr>
        <w:pStyle w:val="NoSpacing"/>
        <w:rPr>
          <w:rFonts w:cs="Arial"/>
          <w:b/>
          <w:sz w:val="24"/>
          <w:szCs w:val="24"/>
        </w:rPr>
      </w:pPr>
    </w:p>
    <w:p w:rsidR="00CB107E" w:rsidRDefault="00CB107E" w:rsidP="00A55F7B">
      <w:pPr>
        <w:pStyle w:val="NoSpacing"/>
        <w:rPr>
          <w:rFonts w:cs="Arial"/>
          <w:sz w:val="24"/>
          <w:szCs w:val="24"/>
        </w:rPr>
      </w:pPr>
      <w:r w:rsidRPr="00CB107E">
        <w:rPr>
          <w:rFonts w:cs="Arial"/>
          <w:b/>
          <w:sz w:val="24"/>
          <w:szCs w:val="24"/>
        </w:rPr>
        <w:t>UPDATE:</w:t>
      </w:r>
      <w:r>
        <w:rPr>
          <w:rFonts w:cs="Arial"/>
          <w:sz w:val="24"/>
          <w:szCs w:val="24"/>
        </w:rPr>
        <w:t xml:space="preserve"> Due to issues with some of the equipment delivered, incorrectly by the supplier, this project has been delayed. The next Suitable weekend for installation is 28 October.</w:t>
      </w:r>
    </w:p>
    <w:p w:rsidR="00CB107E" w:rsidRDefault="00CB107E" w:rsidP="00A55F7B">
      <w:pPr>
        <w:pStyle w:val="NoSpacing"/>
        <w:rPr>
          <w:rFonts w:cs="Arial"/>
          <w:sz w:val="24"/>
          <w:szCs w:val="24"/>
        </w:rPr>
      </w:pPr>
    </w:p>
    <w:p w:rsidR="00A55F7B" w:rsidRDefault="00A55F7B" w:rsidP="00A55F7B">
      <w:pPr>
        <w:pStyle w:val="NoSpacing"/>
        <w:rPr>
          <w:rFonts w:cs="Arial"/>
          <w:sz w:val="24"/>
          <w:szCs w:val="24"/>
        </w:rPr>
      </w:pPr>
      <w:r>
        <w:rPr>
          <w:rFonts w:cs="Arial"/>
          <w:sz w:val="24"/>
          <w:szCs w:val="24"/>
        </w:rPr>
        <w:t xml:space="preserve">We are planning to refresh the network infrastructure hardware this summer. We are reviewing current refresh of hardware or new next generation switches which will give </w:t>
      </w:r>
      <w:r>
        <w:rPr>
          <w:rFonts w:cs="Arial"/>
          <w:sz w:val="24"/>
          <w:szCs w:val="24"/>
        </w:rPr>
        <w:lastRenderedPageBreak/>
        <w:t>us better traceability of traffic on the network. Currently we are in early phases of talking to suppliers.</w:t>
      </w:r>
    </w:p>
    <w:p w:rsidR="00A55F7B" w:rsidRDefault="00A55F7B" w:rsidP="00A55F7B">
      <w:pPr>
        <w:pStyle w:val="NoSpacing"/>
        <w:rPr>
          <w:rFonts w:cs="Arial"/>
          <w:sz w:val="24"/>
          <w:szCs w:val="24"/>
        </w:rPr>
      </w:pPr>
    </w:p>
    <w:p w:rsidR="00A55F7B" w:rsidRDefault="00A55F7B" w:rsidP="00A55F7B">
      <w:pPr>
        <w:pStyle w:val="NoSpacing"/>
        <w:rPr>
          <w:rFonts w:cs="Arial"/>
          <w:sz w:val="24"/>
          <w:szCs w:val="24"/>
        </w:rPr>
      </w:pPr>
      <w:r>
        <w:rPr>
          <w:rFonts w:cs="Arial"/>
          <w:sz w:val="24"/>
          <w:szCs w:val="24"/>
        </w:rPr>
        <w:t>It is anticipated this will be completed during the close period.</w:t>
      </w:r>
    </w:p>
    <w:p w:rsidR="00A55F7B" w:rsidRDefault="00A55F7B" w:rsidP="00A55F7B">
      <w:pPr>
        <w:pStyle w:val="NoSpacing"/>
        <w:rPr>
          <w:rFonts w:cs="Arial"/>
          <w:sz w:val="24"/>
          <w:szCs w:val="24"/>
        </w:rPr>
      </w:pPr>
    </w:p>
    <w:p w:rsidR="00A55F7B" w:rsidRDefault="00A55F7B" w:rsidP="00A55F7B">
      <w:pPr>
        <w:pStyle w:val="NoSpacing"/>
        <w:rPr>
          <w:rFonts w:cs="Arial"/>
          <w:sz w:val="24"/>
          <w:szCs w:val="24"/>
        </w:rPr>
      </w:pPr>
    </w:p>
    <w:p w:rsidR="00A55F7B" w:rsidRPr="00A55F7B" w:rsidRDefault="005F15CA" w:rsidP="00A55F7B">
      <w:pPr>
        <w:pStyle w:val="NoSpacing"/>
        <w:rPr>
          <w:rFonts w:ascii="Book Antiqua" w:hAnsi="Book Antiqua" w:cs="Arial"/>
          <w:b/>
          <w:color w:val="85150E"/>
          <w:sz w:val="28"/>
          <w:szCs w:val="28"/>
        </w:rPr>
      </w:pPr>
      <w:r>
        <w:rPr>
          <w:rFonts w:ascii="Book Antiqua" w:hAnsi="Book Antiqua" w:cs="Arial"/>
          <w:b/>
          <w:color w:val="85150E"/>
          <w:sz w:val="28"/>
          <w:szCs w:val="28"/>
        </w:rPr>
        <w:t>1</w:t>
      </w:r>
      <w:r w:rsidR="00A55F7B">
        <w:rPr>
          <w:rFonts w:ascii="Book Antiqua" w:hAnsi="Book Antiqua" w:cs="Arial"/>
          <w:b/>
          <w:color w:val="85150E"/>
          <w:sz w:val="28"/>
          <w:szCs w:val="28"/>
        </w:rPr>
        <w:t xml:space="preserve">.4 </w:t>
      </w:r>
      <w:r w:rsidR="00A55F7B" w:rsidRPr="00A55F7B">
        <w:rPr>
          <w:rFonts w:ascii="Book Antiqua" w:hAnsi="Book Antiqua" w:cs="Arial"/>
          <w:b/>
          <w:color w:val="85150E"/>
          <w:sz w:val="28"/>
          <w:szCs w:val="28"/>
        </w:rPr>
        <w:t>Estates Network</w:t>
      </w:r>
    </w:p>
    <w:p w:rsidR="00A55F7B" w:rsidRDefault="00A55F7B" w:rsidP="00A55F7B">
      <w:pPr>
        <w:pStyle w:val="NoSpacing"/>
        <w:rPr>
          <w:rFonts w:cs="Arial"/>
          <w:b/>
          <w:sz w:val="24"/>
          <w:szCs w:val="24"/>
        </w:rPr>
      </w:pPr>
    </w:p>
    <w:p w:rsidR="00A55F7B" w:rsidRDefault="00A55F7B" w:rsidP="00A55F7B">
      <w:pPr>
        <w:pStyle w:val="NoSpacing"/>
        <w:rPr>
          <w:rFonts w:cs="Arial"/>
          <w:sz w:val="24"/>
          <w:szCs w:val="24"/>
        </w:rPr>
      </w:pPr>
      <w:r>
        <w:rPr>
          <w:rFonts w:cs="Arial"/>
          <w:sz w:val="24"/>
          <w:szCs w:val="24"/>
        </w:rPr>
        <w:t>Installation and configuration is now complete. It is now for estates to add their own devices and configure as needed.</w:t>
      </w:r>
    </w:p>
    <w:p w:rsidR="00A55F7B" w:rsidRDefault="00A55F7B" w:rsidP="00A55F7B">
      <w:pPr>
        <w:pStyle w:val="NoSpacing"/>
        <w:rPr>
          <w:rFonts w:cs="Arial"/>
          <w:sz w:val="24"/>
          <w:szCs w:val="24"/>
        </w:rPr>
      </w:pPr>
    </w:p>
    <w:p w:rsidR="00A55F7B" w:rsidRDefault="00A55F7B" w:rsidP="00A55F7B">
      <w:pPr>
        <w:pStyle w:val="NoSpacing"/>
        <w:rPr>
          <w:rFonts w:cs="Arial"/>
          <w:b/>
          <w:sz w:val="24"/>
          <w:szCs w:val="24"/>
        </w:rPr>
      </w:pPr>
      <w:r>
        <w:rPr>
          <w:rFonts w:cs="Arial"/>
          <w:sz w:val="24"/>
          <w:szCs w:val="24"/>
        </w:rPr>
        <w:t>Internet access will be provisioned later this month for remote access.</w:t>
      </w:r>
    </w:p>
    <w:p w:rsidR="00A55F7B" w:rsidRDefault="00A55F7B" w:rsidP="00A55F7B">
      <w:pPr>
        <w:pStyle w:val="NoSpacing"/>
        <w:rPr>
          <w:rFonts w:cs="Arial"/>
          <w:b/>
          <w:sz w:val="24"/>
          <w:szCs w:val="24"/>
        </w:rPr>
      </w:pPr>
    </w:p>
    <w:p w:rsidR="00D80AE4" w:rsidRDefault="00D80AE4" w:rsidP="00A55F7B">
      <w:pPr>
        <w:pStyle w:val="NoSpacing"/>
        <w:rPr>
          <w:rFonts w:cs="Arial"/>
          <w:b/>
          <w:sz w:val="24"/>
          <w:szCs w:val="24"/>
        </w:rPr>
      </w:pPr>
    </w:p>
    <w:p w:rsidR="00A55F7B" w:rsidRPr="00A55F7B" w:rsidRDefault="005F15CA" w:rsidP="00A55F7B">
      <w:pPr>
        <w:pStyle w:val="NoSpacing"/>
        <w:rPr>
          <w:rFonts w:ascii="Book Antiqua" w:hAnsi="Book Antiqua" w:cs="Arial"/>
          <w:b/>
          <w:color w:val="85150E"/>
          <w:sz w:val="28"/>
          <w:szCs w:val="28"/>
        </w:rPr>
      </w:pPr>
      <w:r>
        <w:rPr>
          <w:rFonts w:ascii="Book Antiqua" w:hAnsi="Book Antiqua" w:cs="Arial"/>
          <w:b/>
          <w:color w:val="85150E"/>
          <w:sz w:val="28"/>
          <w:szCs w:val="28"/>
        </w:rPr>
        <w:t>1</w:t>
      </w:r>
      <w:r w:rsidR="00A55F7B">
        <w:rPr>
          <w:rFonts w:ascii="Book Antiqua" w:hAnsi="Book Antiqua" w:cs="Arial"/>
          <w:b/>
          <w:color w:val="85150E"/>
          <w:sz w:val="28"/>
          <w:szCs w:val="28"/>
        </w:rPr>
        <w:t xml:space="preserve">.5 </w:t>
      </w:r>
      <w:r w:rsidR="00A55F7B" w:rsidRPr="00A55F7B">
        <w:rPr>
          <w:rFonts w:ascii="Book Antiqua" w:hAnsi="Book Antiqua" w:cs="Arial"/>
          <w:b/>
          <w:color w:val="85150E"/>
          <w:sz w:val="28"/>
          <w:szCs w:val="28"/>
        </w:rPr>
        <w:t>Saffron – Food Management Solution</w:t>
      </w:r>
    </w:p>
    <w:p w:rsidR="00A55F7B" w:rsidRDefault="00A55F7B" w:rsidP="00A55F7B">
      <w:pPr>
        <w:pStyle w:val="NoSpacing"/>
        <w:rPr>
          <w:rFonts w:cs="Arial"/>
          <w:sz w:val="24"/>
          <w:szCs w:val="24"/>
        </w:rPr>
      </w:pPr>
    </w:p>
    <w:p w:rsidR="00A55F7B" w:rsidRDefault="00CB107E" w:rsidP="00A55F7B">
      <w:pPr>
        <w:pStyle w:val="NoSpacing"/>
        <w:rPr>
          <w:rFonts w:cs="Arial"/>
          <w:sz w:val="24"/>
          <w:szCs w:val="24"/>
        </w:rPr>
      </w:pPr>
      <w:r>
        <w:rPr>
          <w:rFonts w:cs="Arial"/>
          <w:sz w:val="24"/>
          <w:szCs w:val="24"/>
        </w:rPr>
        <w:t xml:space="preserve">During the summer this project has begun again. Work is being carried out on the supplier and product information in the system. </w:t>
      </w:r>
    </w:p>
    <w:p w:rsidR="00CB107E" w:rsidRDefault="00CB107E" w:rsidP="00A55F7B">
      <w:pPr>
        <w:pStyle w:val="NoSpacing"/>
        <w:rPr>
          <w:rFonts w:cs="Arial"/>
          <w:sz w:val="24"/>
          <w:szCs w:val="24"/>
        </w:rPr>
      </w:pPr>
    </w:p>
    <w:p w:rsidR="00CB107E" w:rsidRDefault="00CB107E" w:rsidP="00A55F7B">
      <w:pPr>
        <w:pStyle w:val="NoSpacing"/>
        <w:rPr>
          <w:rFonts w:cs="Arial"/>
          <w:sz w:val="24"/>
          <w:szCs w:val="24"/>
        </w:rPr>
      </w:pPr>
      <w:r>
        <w:rPr>
          <w:rFonts w:cs="Arial"/>
          <w:sz w:val="24"/>
          <w:szCs w:val="24"/>
        </w:rPr>
        <w:t>With the kitchen now fully staffed it is expected this project will gain momentum.</w:t>
      </w:r>
    </w:p>
    <w:p w:rsidR="00A55F7B" w:rsidRDefault="00A55F7B" w:rsidP="00A55F7B">
      <w:pPr>
        <w:pStyle w:val="NoSpacing"/>
        <w:rPr>
          <w:rFonts w:cs="Arial"/>
          <w:sz w:val="24"/>
          <w:szCs w:val="24"/>
        </w:rPr>
      </w:pPr>
    </w:p>
    <w:p w:rsidR="00A55F7B" w:rsidRDefault="00A55F7B" w:rsidP="00A55F7B">
      <w:pPr>
        <w:pStyle w:val="NoSpacing"/>
        <w:rPr>
          <w:rFonts w:cs="Arial"/>
          <w:sz w:val="24"/>
          <w:szCs w:val="24"/>
        </w:rPr>
      </w:pPr>
    </w:p>
    <w:p w:rsidR="00A55F7B" w:rsidRPr="00A55F7B" w:rsidRDefault="005F15CA" w:rsidP="00A55F7B">
      <w:pPr>
        <w:pStyle w:val="NoSpacing"/>
        <w:rPr>
          <w:rFonts w:ascii="Book Antiqua" w:hAnsi="Book Antiqua" w:cs="Arial"/>
          <w:b/>
          <w:color w:val="85150E"/>
          <w:sz w:val="28"/>
          <w:szCs w:val="28"/>
        </w:rPr>
      </w:pPr>
      <w:r>
        <w:rPr>
          <w:rFonts w:ascii="Book Antiqua" w:hAnsi="Book Antiqua" w:cs="Arial"/>
          <w:b/>
          <w:color w:val="85150E"/>
          <w:sz w:val="28"/>
          <w:szCs w:val="28"/>
        </w:rPr>
        <w:t>1</w:t>
      </w:r>
      <w:r w:rsidR="00A55F7B">
        <w:rPr>
          <w:rFonts w:ascii="Book Antiqua" w:hAnsi="Book Antiqua" w:cs="Arial"/>
          <w:b/>
          <w:color w:val="85150E"/>
          <w:sz w:val="28"/>
          <w:szCs w:val="28"/>
        </w:rPr>
        <w:t xml:space="preserve">.6 </w:t>
      </w:r>
      <w:r w:rsidR="00A55F7B" w:rsidRPr="00A55F7B">
        <w:rPr>
          <w:rFonts w:ascii="Book Antiqua" w:hAnsi="Book Antiqua" w:cs="Arial"/>
          <w:b/>
          <w:color w:val="85150E"/>
          <w:sz w:val="28"/>
          <w:szCs w:val="28"/>
        </w:rPr>
        <w:t>Wi-Fi Extension</w:t>
      </w:r>
    </w:p>
    <w:p w:rsidR="00A55F7B" w:rsidRDefault="00A55F7B" w:rsidP="00A55F7B">
      <w:pPr>
        <w:pStyle w:val="NoSpacing"/>
        <w:rPr>
          <w:rFonts w:cs="Arial"/>
          <w:sz w:val="24"/>
          <w:szCs w:val="24"/>
        </w:rPr>
      </w:pPr>
    </w:p>
    <w:p w:rsidR="00A55F7B" w:rsidRDefault="00D80AE4" w:rsidP="00A55F7B">
      <w:pPr>
        <w:pStyle w:val="NoSpacing"/>
        <w:rPr>
          <w:rFonts w:cs="Arial"/>
          <w:sz w:val="24"/>
          <w:szCs w:val="24"/>
        </w:rPr>
      </w:pPr>
      <w:r>
        <w:rPr>
          <w:rFonts w:cs="Arial"/>
          <w:sz w:val="24"/>
          <w:szCs w:val="24"/>
        </w:rPr>
        <w:t>(</w:t>
      </w:r>
      <w:r w:rsidR="00A55F7B">
        <w:rPr>
          <w:rFonts w:cs="Arial"/>
          <w:sz w:val="24"/>
          <w:szCs w:val="24"/>
        </w:rPr>
        <w:t>NO CHANGE SINCE THE LAST REPORT (NO CHANGE WAS EXPECTED).</w:t>
      </w:r>
    </w:p>
    <w:p w:rsidR="00A55F7B" w:rsidRDefault="00A55F7B" w:rsidP="00A55F7B">
      <w:pPr>
        <w:pStyle w:val="NoSpacing"/>
        <w:rPr>
          <w:rFonts w:cs="Arial"/>
          <w:sz w:val="24"/>
          <w:szCs w:val="24"/>
        </w:rPr>
      </w:pPr>
    </w:p>
    <w:p w:rsidR="00A55F7B" w:rsidRDefault="00A55F7B" w:rsidP="00A55F7B">
      <w:pPr>
        <w:pStyle w:val="NoSpacing"/>
        <w:rPr>
          <w:rFonts w:cs="Arial"/>
          <w:sz w:val="24"/>
          <w:szCs w:val="24"/>
        </w:rPr>
      </w:pPr>
      <w:r>
        <w:rPr>
          <w:rFonts w:cs="Arial"/>
          <w:sz w:val="24"/>
          <w:szCs w:val="24"/>
        </w:rPr>
        <w:t>We continue to struggle in deploying the external Wi-Fi Access Points. Our colleagues in Estates are having issues with positioning, and gaining permission from the relevant authorities.</w:t>
      </w:r>
    </w:p>
    <w:p w:rsidR="00A55F7B" w:rsidRDefault="00A55F7B" w:rsidP="00A55F7B">
      <w:pPr>
        <w:pStyle w:val="NoSpacing"/>
        <w:rPr>
          <w:rFonts w:cs="Arial"/>
          <w:sz w:val="24"/>
          <w:szCs w:val="24"/>
        </w:rPr>
      </w:pPr>
    </w:p>
    <w:p w:rsidR="00A55F7B" w:rsidRDefault="00A55F7B" w:rsidP="00A55F7B">
      <w:pPr>
        <w:pStyle w:val="NoSpacing"/>
        <w:rPr>
          <w:rFonts w:cs="Arial"/>
          <w:sz w:val="24"/>
          <w:szCs w:val="24"/>
        </w:rPr>
      </w:pPr>
      <w:r>
        <w:rPr>
          <w:rFonts w:cs="Arial"/>
          <w:sz w:val="24"/>
          <w:szCs w:val="24"/>
        </w:rPr>
        <w:t>Discussions have continued with Estates and we are exploring the use of different aerials which should be more discrete. Equipment and cabling is being purchased to conduct a small scale trial.</w:t>
      </w:r>
    </w:p>
    <w:p w:rsidR="00A55F7B" w:rsidRDefault="00A55F7B" w:rsidP="00A55F7B">
      <w:pPr>
        <w:pStyle w:val="NoSpacing"/>
        <w:rPr>
          <w:rFonts w:cs="Arial"/>
          <w:sz w:val="24"/>
          <w:szCs w:val="24"/>
        </w:rPr>
      </w:pPr>
    </w:p>
    <w:p w:rsidR="00A55F7B" w:rsidRDefault="00A55F7B" w:rsidP="00A55F7B">
      <w:pPr>
        <w:pStyle w:val="NoSpacing"/>
        <w:rPr>
          <w:rFonts w:cs="Arial"/>
          <w:sz w:val="24"/>
          <w:szCs w:val="24"/>
        </w:rPr>
      </w:pPr>
      <w:r>
        <w:rPr>
          <w:rFonts w:cs="Arial"/>
          <w:sz w:val="24"/>
          <w:szCs w:val="24"/>
        </w:rPr>
        <w:t>In addition, we are reviewing the Wi-Fi coverage in the Advocacy Suite. It may be necessary to deploy additional units in the training rooms that currently do not have their own Access Point.</w:t>
      </w:r>
    </w:p>
    <w:p w:rsidR="00A55F7B" w:rsidRDefault="00A55F7B" w:rsidP="00A55F7B">
      <w:pPr>
        <w:pStyle w:val="NoSpacing"/>
        <w:rPr>
          <w:rFonts w:cs="Arial"/>
          <w:sz w:val="24"/>
          <w:szCs w:val="24"/>
        </w:rPr>
      </w:pPr>
    </w:p>
    <w:p w:rsidR="00A55F7B" w:rsidRDefault="00A55F7B" w:rsidP="00A55F7B">
      <w:pPr>
        <w:pStyle w:val="NoSpacing"/>
        <w:rPr>
          <w:rFonts w:cs="Arial"/>
          <w:sz w:val="24"/>
          <w:szCs w:val="24"/>
        </w:rPr>
      </w:pPr>
      <w:r>
        <w:rPr>
          <w:rFonts w:cs="Arial"/>
          <w:sz w:val="24"/>
          <w:szCs w:val="24"/>
        </w:rPr>
        <w:t>As a project this is not a top priority, as such, it may take some time to progress.</w:t>
      </w:r>
    </w:p>
    <w:p w:rsidR="00A55F7B" w:rsidRDefault="00A55F7B" w:rsidP="00A55F7B">
      <w:pPr>
        <w:pStyle w:val="NoSpacing"/>
        <w:rPr>
          <w:rFonts w:cs="Arial"/>
          <w:sz w:val="24"/>
          <w:szCs w:val="24"/>
        </w:rPr>
      </w:pPr>
    </w:p>
    <w:p w:rsidR="00A55F7B" w:rsidRDefault="00A55F7B" w:rsidP="00A55F7B">
      <w:pPr>
        <w:pStyle w:val="NoSpacing"/>
        <w:rPr>
          <w:rFonts w:cs="Arial"/>
          <w:sz w:val="24"/>
          <w:szCs w:val="24"/>
        </w:rPr>
      </w:pPr>
    </w:p>
    <w:p w:rsidR="00A55F7B" w:rsidRPr="00A55F7B" w:rsidRDefault="005F15CA" w:rsidP="00A55F7B">
      <w:pPr>
        <w:pStyle w:val="NoSpacing"/>
        <w:rPr>
          <w:rFonts w:ascii="Book Antiqua" w:hAnsi="Book Antiqua" w:cs="Arial"/>
          <w:b/>
          <w:color w:val="85150E"/>
          <w:sz w:val="28"/>
          <w:szCs w:val="28"/>
        </w:rPr>
      </w:pPr>
      <w:r>
        <w:rPr>
          <w:rFonts w:ascii="Book Antiqua" w:hAnsi="Book Antiqua" w:cs="Arial"/>
          <w:b/>
          <w:color w:val="85150E"/>
          <w:sz w:val="28"/>
          <w:szCs w:val="28"/>
        </w:rPr>
        <w:t>1</w:t>
      </w:r>
      <w:r w:rsidR="00A55F7B">
        <w:rPr>
          <w:rFonts w:ascii="Book Antiqua" w:hAnsi="Book Antiqua" w:cs="Arial"/>
          <w:b/>
          <w:color w:val="85150E"/>
          <w:sz w:val="28"/>
          <w:szCs w:val="28"/>
        </w:rPr>
        <w:t xml:space="preserve">.7 </w:t>
      </w:r>
      <w:r w:rsidR="00A55F7B" w:rsidRPr="00A55F7B">
        <w:rPr>
          <w:rFonts w:ascii="Book Antiqua" w:hAnsi="Book Antiqua" w:cs="Arial"/>
          <w:b/>
          <w:color w:val="85150E"/>
          <w:sz w:val="28"/>
          <w:szCs w:val="28"/>
        </w:rPr>
        <w:t>Replacement of Archive Software</w:t>
      </w:r>
    </w:p>
    <w:p w:rsidR="00A55F7B" w:rsidRDefault="00A55F7B" w:rsidP="00A55F7B">
      <w:pPr>
        <w:pStyle w:val="NoSpacing"/>
        <w:rPr>
          <w:rFonts w:cs="Arial"/>
          <w:sz w:val="24"/>
          <w:szCs w:val="24"/>
        </w:rPr>
      </w:pPr>
    </w:p>
    <w:p w:rsidR="00CB107E" w:rsidRDefault="00CB107E" w:rsidP="00A55F7B">
      <w:pPr>
        <w:jc w:val="both"/>
        <w:rPr>
          <w:rFonts w:ascii="Arial" w:hAnsi="Arial" w:cs="Arial"/>
          <w:szCs w:val="24"/>
        </w:rPr>
      </w:pPr>
      <w:r>
        <w:rPr>
          <w:rFonts w:ascii="Arial" w:hAnsi="Arial" w:cs="Arial"/>
          <w:szCs w:val="24"/>
        </w:rPr>
        <w:t>This solution is now in place and awaiting user acceptance testing.</w:t>
      </w:r>
    </w:p>
    <w:p w:rsidR="00A55F7B" w:rsidRDefault="00A55F7B" w:rsidP="00A55F7B">
      <w:pPr>
        <w:jc w:val="both"/>
        <w:rPr>
          <w:rFonts w:ascii="Arial" w:hAnsi="Arial" w:cs="Arial"/>
          <w:szCs w:val="24"/>
        </w:rPr>
      </w:pPr>
      <w:r w:rsidRPr="00AF4C74">
        <w:rPr>
          <w:rFonts w:ascii="Arial" w:hAnsi="Arial" w:cs="Arial"/>
          <w:szCs w:val="24"/>
        </w:rPr>
        <w:t xml:space="preserve"> </w:t>
      </w:r>
    </w:p>
    <w:p w:rsidR="00587787" w:rsidRPr="00AF4C74" w:rsidRDefault="00587787" w:rsidP="00A55F7B">
      <w:pPr>
        <w:jc w:val="both"/>
        <w:rPr>
          <w:rFonts w:ascii="Arial" w:hAnsi="Arial" w:cs="Arial"/>
          <w:szCs w:val="24"/>
        </w:rPr>
      </w:pPr>
    </w:p>
    <w:p w:rsidR="00A55F7B" w:rsidRDefault="00A55F7B" w:rsidP="00A55F7B">
      <w:pPr>
        <w:rPr>
          <w:rFonts w:ascii="Arial" w:hAnsi="Arial" w:cs="Arial"/>
          <w:b/>
          <w:szCs w:val="24"/>
        </w:rPr>
      </w:pPr>
    </w:p>
    <w:p w:rsidR="005F15CA" w:rsidRDefault="005F15CA" w:rsidP="00A55F7B">
      <w:pPr>
        <w:rPr>
          <w:rFonts w:ascii="Arial" w:hAnsi="Arial" w:cs="Arial"/>
          <w:b/>
          <w:szCs w:val="24"/>
        </w:rPr>
      </w:pPr>
    </w:p>
    <w:p w:rsidR="00A55F7B" w:rsidRPr="00A55F7B" w:rsidRDefault="005F15CA" w:rsidP="00A55F7B">
      <w:pPr>
        <w:pStyle w:val="NoSpacing"/>
        <w:rPr>
          <w:rFonts w:ascii="Book Antiqua" w:hAnsi="Book Antiqua" w:cs="Arial"/>
          <w:b/>
          <w:color w:val="85150E"/>
          <w:sz w:val="28"/>
          <w:szCs w:val="28"/>
        </w:rPr>
      </w:pPr>
      <w:r>
        <w:rPr>
          <w:rFonts w:ascii="Book Antiqua" w:hAnsi="Book Antiqua" w:cs="Arial"/>
          <w:b/>
          <w:color w:val="85150E"/>
          <w:sz w:val="28"/>
          <w:szCs w:val="28"/>
        </w:rPr>
        <w:lastRenderedPageBreak/>
        <w:t>1</w:t>
      </w:r>
      <w:r w:rsidR="00A55F7B">
        <w:rPr>
          <w:rFonts w:ascii="Book Antiqua" w:hAnsi="Book Antiqua" w:cs="Arial"/>
          <w:b/>
          <w:color w:val="85150E"/>
          <w:sz w:val="28"/>
          <w:szCs w:val="28"/>
        </w:rPr>
        <w:t xml:space="preserve">.8 </w:t>
      </w:r>
      <w:r w:rsidR="00A55F7B" w:rsidRPr="00A55F7B">
        <w:rPr>
          <w:rFonts w:ascii="Book Antiqua" w:hAnsi="Book Antiqua" w:cs="Arial"/>
          <w:b/>
          <w:color w:val="85150E"/>
          <w:sz w:val="28"/>
          <w:szCs w:val="28"/>
        </w:rPr>
        <w:t>Finance System Replacement</w:t>
      </w:r>
    </w:p>
    <w:p w:rsidR="00A55F7B" w:rsidRDefault="00A55F7B" w:rsidP="00A55F7B">
      <w:pPr>
        <w:pStyle w:val="NoSpacing"/>
        <w:rPr>
          <w:rFonts w:cs="Arial"/>
          <w:sz w:val="24"/>
          <w:szCs w:val="24"/>
        </w:rPr>
      </w:pPr>
    </w:p>
    <w:p w:rsidR="00A55F7B" w:rsidRDefault="00D80AE4" w:rsidP="00A55F7B">
      <w:pPr>
        <w:pStyle w:val="NoSpacing"/>
        <w:rPr>
          <w:rFonts w:cs="Arial"/>
          <w:sz w:val="24"/>
          <w:szCs w:val="24"/>
        </w:rPr>
      </w:pPr>
      <w:r>
        <w:rPr>
          <w:rFonts w:cs="Arial"/>
          <w:sz w:val="24"/>
          <w:szCs w:val="24"/>
        </w:rPr>
        <w:t>(</w:t>
      </w:r>
      <w:r w:rsidR="00A55F7B">
        <w:rPr>
          <w:rFonts w:cs="Arial"/>
          <w:sz w:val="24"/>
          <w:szCs w:val="24"/>
        </w:rPr>
        <w:t>NO CHANGE SINCE THE LAST REPORT (NO CHANGE WAS EXPECTED).</w:t>
      </w:r>
    </w:p>
    <w:p w:rsidR="00D80AE4" w:rsidRDefault="00D80AE4" w:rsidP="00A55F7B">
      <w:pPr>
        <w:pStyle w:val="NoSpacing"/>
        <w:rPr>
          <w:rFonts w:cs="Arial"/>
          <w:sz w:val="24"/>
          <w:szCs w:val="24"/>
        </w:rPr>
      </w:pPr>
    </w:p>
    <w:p w:rsidR="00A55F7B" w:rsidRDefault="00A55F7B" w:rsidP="00A55F7B">
      <w:pPr>
        <w:pStyle w:val="NoSpacing"/>
        <w:rPr>
          <w:rFonts w:cs="Arial"/>
          <w:sz w:val="24"/>
          <w:szCs w:val="24"/>
        </w:rPr>
      </w:pPr>
      <w:r>
        <w:rPr>
          <w:rFonts w:cs="Arial"/>
          <w:sz w:val="24"/>
          <w:szCs w:val="24"/>
        </w:rPr>
        <w:t>This is a project due to start in 2018, dependant on resource and other project timings.</w:t>
      </w:r>
    </w:p>
    <w:p w:rsidR="00A55F7B" w:rsidRDefault="00A55F7B" w:rsidP="00A55F7B">
      <w:pPr>
        <w:pStyle w:val="NoSpacing"/>
        <w:rPr>
          <w:rFonts w:cs="Arial"/>
          <w:sz w:val="24"/>
          <w:szCs w:val="24"/>
        </w:rPr>
      </w:pPr>
    </w:p>
    <w:p w:rsidR="00A55F7B" w:rsidRDefault="00A55F7B" w:rsidP="00A55F7B">
      <w:pPr>
        <w:pStyle w:val="NoSpacing"/>
        <w:rPr>
          <w:rFonts w:cs="Arial"/>
          <w:sz w:val="24"/>
          <w:szCs w:val="24"/>
        </w:rPr>
      </w:pPr>
      <w:r>
        <w:rPr>
          <w:rFonts w:cs="Arial"/>
          <w:sz w:val="24"/>
          <w:szCs w:val="24"/>
        </w:rPr>
        <w:t xml:space="preserve">The Finance System will form a hub solution in terms of the other systems currently under implementation. All financial information for the Inns various activities will flow between the systems. </w:t>
      </w:r>
    </w:p>
    <w:p w:rsidR="00A55F7B" w:rsidRDefault="00A55F7B" w:rsidP="00A55F7B">
      <w:pPr>
        <w:pStyle w:val="NoSpacing"/>
        <w:rPr>
          <w:rFonts w:cs="Arial"/>
          <w:sz w:val="24"/>
          <w:szCs w:val="24"/>
        </w:rPr>
      </w:pPr>
    </w:p>
    <w:p w:rsidR="00A55F7B" w:rsidRDefault="00A55F7B" w:rsidP="00A55F7B">
      <w:pPr>
        <w:pStyle w:val="NoSpacing"/>
        <w:rPr>
          <w:rFonts w:cs="Arial"/>
          <w:sz w:val="24"/>
          <w:szCs w:val="24"/>
        </w:rPr>
      </w:pPr>
      <w:r>
        <w:rPr>
          <w:rFonts w:cs="Arial"/>
          <w:sz w:val="24"/>
          <w:szCs w:val="24"/>
        </w:rPr>
        <w:t>This will provide a more accurate, up-to-date picture of the Inns finances, with a primary aim of reducing administration and manual tasks, in order to accurately produce the Inns financial reports.</w:t>
      </w:r>
    </w:p>
    <w:p w:rsidR="00095401" w:rsidRDefault="00095401" w:rsidP="00A55F7B">
      <w:pPr>
        <w:pStyle w:val="NoSpacing"/>
        <w:rPr>
          <w:rFonts w:cs="Arial"/>
          <w:sz w:val="24"/>
          <w:szCs w:val="24"/>
        </w:rPr>
      </w:pPr>
    </w:p>
    <w:p w:rsidR="00A55F7B" w:rsidRDefault="00A55F7B" w:rsidP="00A55F7B">
      <w:pPr>
        <w:pStyle w:val="NoSpacing"/>
        <w:rPr>
          <w:rFonts w:cs="Arial"/>
          <w:sz w:val="24"/>
          <w:szCs w:val="24"/>
        </w:rPr>
      </w:pPr>
    </w:p>
    <w:p w:rsidR="00A55F7B" w:rsidRPr="00A55F7B" w:rsidRDefault="005F15CA" w:rsidP="00A55F7B">
      <w:pPr>
        <w:pStyle w:val="NoSpacing"/>
        <w:rPr>
          <w:rFonts w:ascii="Book Antiqua" w:hAnsi="Book Antiqua" w:cs="Arial"/>
          <w:b/>
          <w:color w:val="85150E"/>
          <w:sz w:val="28"/>
          <w:szCs w:val="28"/>
        </w:rPr>
      </w:pPr>
      <w:r>
        <w:rPr>
          <w:rFonts w:ascii="Book Antiqua" w:hAnsi="Book Antiqua" w:cs="Arial"/>
          <w:b/>
          <w:color w:val="85150E"/>
          <w:sz w:val="28"/>
          <w:szCs w:val="28"/>
        </w:rPr>
        <w:t>1.9</w:t>
      </w:r>
      <w:r w:rsidR="00A55F7B">
        <w:rPr>
          <w:rFonts w:ascii="Book Antiqua" w:hAnsi="Book Antiqua" w:cs="Arial"/>
          <w:b/>
          <w:color w:val="85150E"/>
          <w:sz w:val="28"/>
          <w:szCs w:val="28"/>
        </w:rPr>
        <w:t xml:space="preserve"> </w:t>
      </w:r>
      <w:r w:rsidR="00A55F7B" w:rsidRPr="00A55F7B">
        <w:rPr>
          <w:rFonts w:ascii="Book Antiqua" w:hAnsi="Book Antiqua" w:cs="Arial"/>
          <w:b/>
          <w:color w:val="85150E"/>
          <w:sz w:val="28"/>
          <w:szCs w:val="28"/>
        </w:rPr>
        <w:t>Unplanned Projects – EPOS</w:t>
      </w:r>
    </w:p>
    <w:p w:rsidR="00A55F7B" w:rsidRDefault="00A55F7B" w:rsidP="00A55F7B">
      <w:pPr>
        <w:pStyle w:val="NoSpacing"/>
        <w:rPr>
          <w:rFonts w:cs="Arial"/>
          <w:sz w:val="24"/>
          <w:szCs w:val="24"/>
        </w:rPr>
      </w:pPr>
    </w:p>
    <w:p w:rsidR="00A55F7B" w:rsidRDefault="00095401" w:rsidP="00A55F7B">
      <w:pPr>
        <w:pStyle w:val="NoSpacing"/>
        <w:rPr>
          <w:rFonts w:cs="Arial"/>
          <w:sz w:val="24"/>
          <w:szCs w:val="24"/>
        </w:rPr>
      </w:pPr>
      <w:r>
        <w:rPr>
          <w:rFonts w:cs="Arial"/>
          <w:sz w:val="24"/>
          <w:szCs w:val="24"/>
        </w:rPr>
        <w:t>An iPad based solution has been implemented, and used, for the sale of merchandise at the Inn. First use has been very successful.</w:t>
      </w:r>
    </w:p>
    <w:p w:rsidR="00095401" w:rsidRDefault="00095401" w:rsidP="00A55F7B">
      <w:pPr>
        <w:pStyle w:val="NoSpacing"/>
        <w:rPr>
          <w:rFonts w:cs="Arial"/>
          <w:sz w:val="24"/>
          <w:szCs w:val="24"/>
        </w:rPr>
      </w:pPr>
    </w:p>
    <w:p w:rsidR="00095401" w:rsidRDefault="00095401" w:rsidP="00A55F7B">
      <w:pPr>
        <w:pStyle w:val="NoSpacing"/>
        <w:rPr>
          <w:rFonts w:cs="Arial"/>
          <w:sz w:val="24"/>
          <w:szCs w:val="24"/>
        </w:rPr>
      </w:pPr>
      <w:r>
        <w:rPr>
          <w:rFonts w:cs="Arial"/>
          <w:sz w:val="24"/>
          <w:szCs w:val="24"/>
        </w:rPr>
        <w:t>During tests, requirements gathering, it became clear that one solution would not fit both our merchandise and lunch time/bar requirements. A decision has therefore been taken to deploy two different solutions.</w:t>
      </w:r>
    </w:p>
    <w:p w:rsidR="00095401" w:rsidRDefault="00095401" w:rsidP="00A55F7B">
      <w:pPr>
        <w:pStyle w:val="NoSpacing"/>
        <w:rPr>
          <w:rFonts w:cs="Arial"/>
          <w:sz w:val="24"/>
          <w:szCs w:val="24"/>
        </w:rPr>
      </w:pPr>
    </w:p>
    <w:p w:rsidR="00095401" w:rsidRDefault="00095401" w:rsidP="00A55F7B">
      <w:pPr>
        <w:pStyle w:val="NoSpacing"/>
        <w:rPr>
          <w:rFonts w:cs="Arial"/>
          <w:sz w:val="24"/>
          <w:szCs w:val="24"/>
        </w:rPr>
      </w:pPr>
      <w:r>
        <w:rPr>
          <w:rFonts w:cs="Arial"/>
          <w:sz w:val="24"/>
          <w:szCs w:val="24"/>
        </w:rPr>
        <w:t>The lunch time/bar solution will be worked on later in 2017, once the Inn is back in to the routine of sales/service.</w:t>
      </w:r>
    </w:p>
    <w:p w:rsidR="00587787" w:rsidRDefault="00587787" w:rsidP="00A55F7B">
      <w:pPr>
        <w:pStyle w:val="NoSpacing"/>
        <w:rPr>
          <w:rFonts w:cs="Arial"/>
          <w:sz w:val="24"/>
          <w:szCs w:val="24"/>
        </w:rPr>
      </w:pPr>
    </w:p>
    <w:p w:rsidR="00484BF6" w:rsidRDefault="00484BF6" w:rsidP="00A55F7B">
      <w:pPr>
        <w:pStyle w:val="NoSpacing"/>
        <w:rPr>
          <w:rFonts w:cs="Arial"/>
          <w:sz w:val="24"/>
          <w:szCs w:val="24"/>
        </w:rPr>
      </w:pPr>
    </w:p>
    <w:p w:rsidR="00484BF6" w:rsidRDefault="00484BF6" w:rsidP="00A55F7B">
      <w:pPr>
        <w:pStyle w:val="NoSpacing"/>
        <w:rPr>
          <w:rFonts w:cs="Arial"/>
          <w:sz w:val="24"/>
          <w:szCs w:val="24"/>
        </w:rPr>
      </w:pPr>
    </w:p>
    <w:p w:rsidR="00040AFD" w:rsidRDefault="00040AFD">
      <w:pPr>
        <w:spacing w:after="160" w:line="259" w:lineRule="auto"/>
        <w:rPr>
          <w:rFonts w:cs="Arial"/>
          <w:szCs w:val="24"/>
        </w:rPr>
      </w:pPr>
    </w:p>
    <w:p w:rsidR="00040AFD" w:rsidRDefault="00040AFD">
      <w:pPr>
        <w:spacing w:after="160" w:line="259" w:lineRule="auto"/>
        <w:rPr>
          <w:rFonts w:cs="Arial"/>
          <w:szCs w:val="24"/>
        </w:rPr>
      </w:pPr>
    </w:p>
    <w:p w:rsidR="00040AFD" w:rsidRPr="00D01D48" w:rsidRDefault="00095401" w:rsidP="00040AFD">
      <w:pPr>
        <w:pStyle w:val="NoSpacing"/>
        <w:rPr>
          <w:rFonts w:cs="Arial"/>
          <w:sz w:val="16"/>
          <w:szCs w:val="16"/>
        </w:rPr>
      </w:pPr>
      <w:r>
        <w:rPr>
          <w:rFonts w:cs="Arial"/>
          <w:sz w:val="16"/>
          <w:szCs w:val="16"/>
        </w:rPr>
        <w:t>Rob Meyer – October</w:t>
      </w:r>
      <w:r w:rsidR="00040AFD">
        <w:rPr>
          <w:rFonts w:cs="Arial"/>
          <w:sz w:val="16"/>
          <w:szCs w:val="16"/>
        </w:rPr>
        <w:t xml:space="preserve"> 2017</w:t>
      </w:r>
    </w:p>
    <w:p w:rsidR="00A55F7B" w:rsidRDefault="00A55F7B">
      <w:pPr>
        <w:spacing w:after="160" w:line="259" w:lineRule="auto"/>
        <w:rPr>
          <w:rFonts w:ascii="Arial" w:hAnsi="Arial" w:cs="Arial"/>
          <w:szCs w:val="24"/>
        </w:rPr>
      </w:pPr>
      <w:r>
        <w:rPr>
          <w:rFonts w:cs="Arial"/>
          <w:szCs w:val="24"/>
        </w:rPr>
        <w:br w:type="page"/>
      </w:r>
    </w:p>
    <w:p w:rsidR="0063603D" w:rsidRPr="00777E85" w:rsidRDefault="00CE779A" w:rsidP="00777E85">
      <w:pPr>
        <w:pStyle w:val="NoSpacing"/>
        <w:rPr>
          <w:rFonts w:ascii="Book Antiqua" w:hAnsi="Book Antiqua" w:cs="Arial"/>
          <w:b/>
          <w:color w:val="85150E"/>
          <w:sz w:val="36"/>
          <w:szCs w:val="36"/>
        </w:rPr>
      </w:pPr>
      <w:r>
        <w:rPr>
          <w:rFonts w:ascii="Book Antiqua" w:hAnsi="Book Antiqua" w:cs="Arial"/>
          <w:b/>
          <w:color w:val="85150E"/>
          <w:sz w:val="36"/>
          <w:szCs w:val="36"/>
        </w:rPr>
        <w:lastRenderedPageBreak/>
        <w:t>Catering and Events Update</w:t>
      </w:r>
    </w:p>
    <w:p w:rsidR="0063603D" w:rsidRDefault="0063603D" w:rsidP="0063603D">
      <w:pPr>
        <w:pStyle w:val="NoSpacing"/>
        <w:rPr>
          <w:rFonts w:cs="Arial"/>
          <w:b/>
          <w:sz w:val="24"/>
          <w:szCs w:val="24"/>
          <w:u w:val="single"/>
        </w:rPr>
      </w:pPr>
    </w:p>
    <w:p w:rsidR="00040AFD" w:rsidRPr="00FB360A" w:rsidRDefault="00040AFD" w:rsidP="00040AFD">
      <w:pPr>
        <w:pStyle w:val="NoSpacing"/>
        <w:rPr>
          <w:rFonts w:cs="Arial"/>
          <w:b/>
          <w:sz w:val="28"/>
          <w:szCs w:val="28"/>
        </w:rPr>
      </w:pPr>
    </w:p>
    <w:p w:rsidR="00040AFD" w:rsidRPr="001E745C" w:rsidRDefault="00A412B2" w:rsidP="00040AFD">
      <w:pPr>
        <w:pStyle w:val="NoSpacing"/>
        <w:rPr>
          <w:rFonts w:ascii="Book Antiqua" w:hAnsi="Book Antiqua" w:cs="Arial"/>
          <w:b/>
          <w:color w:val="85150E"/>
          <w:sz w:val="28"/>
          <w:szCs w:val="28"/>
        </w:rPr>
      </w:pPr>
      <w:r>
        <w:rPr>
          <w:rFonts w:ascii="Book Antiqua" w:hAnsi="Book Antiqua" w:cs="Arial"/>
          <w:b/>
          <w:color w:val="85150E"/>
          <w:sz w:val="28"/>
          <w:szCs w:val="28"/>
        </w:rPr>
        <w:t>2.1</w:t>
      </w:r>
      <w:r w:rsidR="001E745C">
        <w:rPr>
          <w:rFonts w:ascii="Book Antiqua" w:hAnsi="Book Antiqua" w:cs="Arial"/>
          <w:b/>
          <w:color w:val="85150E"/>
          <w:sz w:val="28"/>
          <w:szCs w:val="28"/>
        </w:rPr>
        <w:t xml:space="preserve"> </w:t>
      </w:r>
      <w:r w:rsidR="00040AFD" w:rsidRPr="001E745C">
        <w:rPr>
          <w:rFonts w:ascii="Book Antiqua" w:hAnsi="Book Antiqua" w:cs="Arial"/>
          <w:b/>
          <w:color w:val="85150E"/>
          <w:sz w:val="28"/>
          <w:szCs w:val="28"/>
        </w:rPr>
        <w:t xml:space="preserve">Events </w:t>
      </w:r>
    </w:p>
    <w:p w:rsidR="00040AFD" w:rsidRDefault="00040AFD" w:rsidP="00040AFD">
      <w:pPr>
        <w:pStyle w:val="NoSpacing"/>
        <w:rPr>
          <w:rFonts w:cs="Arial"/>
          <w:sz w:val="24"/>
          <w:szCs w:val="24"/>
        </w:rPr>
      </w:pPr>
    </w:p>
    <w:p w:rsidR="00040AFD" w:rsidRDefault="00040AFD" w:rsidP="00040AFD">
      <w:pPr>
        <w:pStyle w:val="NoSpacing"/>
        <w:rPr>
          <w:rFonts w:cs="Arial"/>
          <w:sz w:val="24"/>
          <w:szCs w:val="24"/>
        </w:rPr>
      </w:pPr>
      <w:r>
        <w:rPr>
          <w:rFonts w:cs="Arial"/>
          <w:sz w:val="24"/>
          <w:szCs w:val="24"/>
        </w:rPr>
        <w:t>Please find below, events occurring before the next Commercial &amp; Operations Sub Committee meeting.</w:t>
      </w:r>
    </w:p>
    <w:p w:rsidR="00040AFD" w:rsidRDefault="00040AFD" w:rsidP="00040AFD">
      <w:pPr>
        <w:pStyle w:val="NoSpacing"/>
        <w:rPr>
          <w:rFonts w:cs="Arial"/>
          <w:sz w:val="24"/>
          <w:szCs w:val="24"/>
        </w:rPr>
      </w:pPr>
    </w:p>
    <w:p w:rsidR="00040AFD" w:rsidRPr="001E745C" w:rsidRDefault="00A412B2" w:rsidP="00040AFD">
      <w:pPr>
        <w:pStyle w:val="NoSpacing"/>
        <w:rPr>
          <w:rFonts w:ascii="Book Antiqua" w:hAnsi="Book Antiqua" w:cs="Arial"/>
          <w:b/>
          <w:color w:val="85150E"/>
          <w:sz w:val="28"/>
          <w:szCs w:val="28"/>
        </w:rPr>
      </w:pPr>
      <w:r>
        <w:rPr>
          <w:rFonts w:ascii="Book Antiqua" w:hAnsi="Book Antiqua" w:cs="Arial"/>
          <w:b/>
          <w:color w:val="85150E"/>
          <w:sz w:val="28"/>
          <w:szCs w:val="28"/>
        </w:rPr>
        <w:t>2.1</w:t>
      </w:r>
      <w:r w:rsidR="001E745C">
        <w:rPr>
          <w:rFonts w:ascii="Book Antiqua" w:hAnsi="Book Antiqua" w:cs="Arial"/>
          <w:b/>
          <w:color w:val="85150E"/>
          <w:sz w:val="28"/>
          <w:szCs w:val="28"/>
        </w:rPr>
        <w:t xml:space="preserve">.1 </w:t>
      </w:r>
      <w:r w:rsidR="00040AFD" w:rsidRPr="001E745C">
        <w:rPr>
          <w:rFonts w:ascii="Book Antiqua" w:hAnsi="Book Antiqua" w:cs="Arial"/>
          <w:b/>
          <w:color w:val="85150E"/>
          <w:sz w:val="28"/>
          <w:szCs w:val="28"/>
        </w:rPr>
        <w:t xml:space="preserve">Upcoming Main Domus Events: </w:t>
      </w:r>
    </w:p>
    <w:p w:rsidR="00040AFD" w:rsidRDefault="00040AFD" w:rsidP="00040AFD">
      <w:pPr>
        <w:pStyle w:val="NoSpacing"/>
        <w:rPr>
          <w:rFonts w:cs="Arial"/>
          <w:sz w:val="24"/>
          <w:szCs w:val="24"/>
          <w:u w:val="single"/>
        </w:rPr>
      </w:pPr>
    </w:p>
    <w:p w:rsidR="00040AFD" w:rsidRPr="00DE6EFB" w:rsidRDefault="00040AFD" w:rsidP="00040AFD">
      <w:pPr>
        <w:pStyle w:val="NoSpacing"/>
        <w:rPr>
          <w:rFonts w:cs="Arial"/>
          <w:sz w:val="24"/>
          <w:szCs w:val="24"/>
        </w:rPr>
      </w:pPr>
      <w:r>
        <w:rPr>
          <w:rFonts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040AFD" w:rsidTr="00873120">
        <w:tc>
          <w:tcPr>
            <w:tcW w:w="1838" w:type="dxa"/>
          </w:tcPr>
          <w:p w:rsidR="00040AFD" w:rsidRPr="00DA0DA3" w:rsidRDefault="00040AFD" w:rsidP="00873120">
            <w:pPr>
              <w:pStyle w:val="NoSpacing"/>
              <w:rPr>
                <w:rFonts w:cs="Arial"/>
                <w:szCs w:val="24"/>
              </w:rPr>
            </w:pPr>
          </w:p>
        </w:tc>
        <w:tc>
          <w:tcPr>
            <w:tcW w:w="7178" w:type="dxa"/>
          </w:tcPr>
          <w:p w:rsidR="00040AFD" w:rsidRPr="00182B22" w:rsidRDefault="00040AFD" w:rsidP="00873120">
            <w:pPr>
              <w:pStyle w:val="NoSpacing"/>
              <w:rPr>
                <w:rFonts w:cs="Arial"/>
                <w:szCs w:val="24"/>
              </w:rPr>
            </w:pPr>
          </w:p>
        </w:tc>
      </w:tr>
      <w:tr w:rsidR="00040AFD" w:rsidTr="00873120">
        <w:tc>
          <w:tcPr>
            <w:tcW w:w="1838" w:type="dxa"/>
          </w:tcPr>
          <w:p w:rsidR="00040AFD" w:rsidRPr="00DA0DA3" w:rsidRDefault="00040AFD" w:rsidP="00873120">
            <w:pPr>
              <w:pStyle w:val="NoSpacing"/>
              <w:rPr>
                <w:rFonts w:cs="Arial"/>
                <w:szCs w:val="24"/>
              </w:rPr>
            </w:pPr>
          </w:p>
        </w:tc>
        <w:tc>
          <w:tcPr>
            <w:tcW w:w="7178" w:type="dxa"/>
          </w:tcPr>
          <w:p w:rsidR="00040AFD" w:rsidRPr="00182B22" w:rsidRDefault="00040AFD" w:rsidP="00873120">
            <w:pPr>
              <w:pStyle w:val="NoSpacing"/>
              <w:rPr>
                <w:rFonts w:cs="Arial"/>
                <w:szCs w:val="24"/>
              </w:rPr>
            </w:pPr>
          </w:p>
        </w:tc>
      </w:tr>
      <w:tr w:rsidR="00040AFD" w:rsidTr="00873120">
        <w:tc>
          <w:tcPr>
            <w:tcW w:w="1838" w:type="dxa"/>
          </w:tcPr>
          <w:p w:rsidR="00040AFD" w:rsidRPr="00187193" w:rsidRDefault="00040AFD" w:rsidP="00873120">
            <w:pPr>
              <w:pStyle w:val="NoSpacing"/>
              <w:rPr>
                <w:rFonts w:cs="Arial"/>
                <w:szCs w:val="24"/>
              </w:rPr>
            </w:pPr>
          </w:p>
        </w:tc>
        <w:tc>
          <w:tcPr>
            <w:tcW w:w="7178" w:type="dxa"/>
          </w:tcPr>
          <w:p w:rsidR="00040AFD" w:rsidRPr="00182B22" w:rsidRDefault="00040AFD" w:rsidP="00873120">
            <w:pPr>
              <w:pStyle w:val="NoSpacing"/>
              <w:rPr>
                <w:rFonts w:cs="Arial"/>
                <w:szCs w:val="24"/>
              </w:rPr>
            </w:pPr>
          </w:p>
        </w:tc>
      </w:tr>
      <w:tr w:rsidR="00040AFD" w:rsidTr="00873120">
        <w:tc>
          <w:tcPr>
            <w:tcW w:w="1838" w:type="dxa"/>
          </w:tcPr>
          <w:p w:rsidR="00040AFD" w:rsidRDefault="00040AFD" w:rsidP="00873120">
            <w:pPr>
              <w:pStyle w:val="NoSpacing"/>
              <w:rPr>
                <w:rFonts w:cs="Arial"/>
                <w:szCs w:val="24"/>
                <w:u w:val="single"/>
              </w:rPr>
            </w:pPr>
          </w:p>
        </w:tc>
        <w:tc>
          <w:tcPr>
            <w:tcW w:w="7178" w:type="dxa"/>
          </w:tcPr>
          <w:p w:rsidR="00040AFD" w:rsidRPr="00182B22" w:rsidRDefault="00040AFD" w:rsidP="00873120">
            <w:pPr>
              <w:pStyle w:val="NoSpacing"/>
              <w:rPr>
                <w:rFonts w:cs="Arial"/>
                <w:szCs w:val="24"/>
              </w:rPr>
            </w:pPr>
          </w:p>
        </w:tc>
      </w:tr>
    </w:tbl>
    <w:p w:rsidR="00040AFD" w:rsidRPr="001E745C" w:rsidRDefault="00A412B2" w:rsidP="00040AFD">
      <w:pPr>
        <w:pStyle w:val="NoSpacing"/>
        <w:rPr>
          <w:rFonts w:ascii="Book Antiqua" w:hAnsi="Book Antiqua" w:cs="Arial"/>
          <w:b/>
          <w:color w:val="85150E"/>
          <w:sz w:val="28"/>
          <w:szCs w:val="28"/>
        </w:rPr>
      </w:pPr>
      <w:r>
        <w:rPr>
          <w:rFonts w:ascii="Book Antiqua" w:hAnsi="Book Antiqua" w:cs="Arial"/>
          <w:b/>
          <w:color w:val="85150E"/>
          <w:sz w:val="28"/>
          <w:szCs w:val="28"/>
        </w:rPr>
        <w:t>2.1</w:t>
      </w:r>
      <w:r w:rsidR="001E745C">
        <w:rPr>
          <w:rFonts w:ascii="Book Antiqua" w:hAnsi="Book Antiqua" w:cs="Arial"/>
          <w:b/>
          <w:color w:val="85150E"/>
          <w:sz w:val="28"/>
          <w:szCs w:val="28"/>
        </w:rPr>
        <w:t xml:space="preserve">.2 </w:t>
      </w:r>
      <w:r w:rsidR="00040AFD" w:rsidRPr="001E745C">
        <w:rPr>
          <w:rFonts w:ascii="Book Antiqua" w:hAnsi="Book Antiqua" w:cs="Arial"/>
          <w:b/>
          <w:color w:val="85150E"/>
          <w:sz w:val="28"/>
          <w:szCs w:val="28"/>
        </w:rPr>
        <w:t>Upcoming large Commercial Events:</w:t>
      </w:r>
    </w:p>
    <w:p w:rsidR="00040AFD" w:rsidRDefault="00040AFD" w:rsidP="00040AFD">
      <w:pPr>
        <w:pStyle w:val="NoSpacing"/>
        <w:rPr>
          <w:rFonts w:cs="Arial"/>
          <w:sz w:val="24"/>
          <w:szCs w:val="24"/>
        </w:rPr>
      </w:pPr>
    </w:p>
    <w:p w:rsidR="00040AFD" w:rsidRDefault="00040AFD" w:rsidP="00040AFD">
      <w:pPr>
        <w:pStyle w:val="NoSpacing"/>
        <w:rPr>
          <w:rFonts w:cs="Arial"/>
          <w:sz w:val="24"/>
          <w:szCs w:val="24"/>
        </w:rPr>
      </w:pPr>
    </w:p>
    <w:p w:rsidR="00040AFD" w:rsidRDefault="00040AFD" w:rsidP="00040AFD">
      <w:pPr>
        <w:pStyle w:val="NoSpacing"/>
        <w:rPr>
          <w:rFonts w:cs="Arial"/>
          <w:sz w:val="24"/>
          <w:szCs w:val="24"/>
        </w:rPr>
      </w:pPr>
    </w:p>
    <w:p w:rsidR="00040AFD" w:rsidRPr="000E5E1B" w:rsidRDefault="00353222" w:rsidP="00040AFD">
      <w:pPr>
        <w:pStyle w:val="NoSpacing"/>
        <w:rPr>
          <w:rFonts w:cs="Arial"/>
          <w:sz w:val="24"/>
          <w:szCs w:val="24"/>
        </w:rPr>
      </w:pPr>
      <w:r>
        <w:rPr>
          <w:rFonts w:cs="Arial"/>
          <w:sz w:val="24"/>
          <w:szCs w:val="24"/>
        </w:rPr>
        <w:t>The Hall roof project was delayed until September and possibly extended in further in to 2018. We continue to discuss this work with clients, some of which have decided not to book events with us during this work, some guests have been offered discounts, different rooms, to secure bookings.</w:t>
      </w:r>
    </w:p>
    <w:p w:rsidR="00040AFD" w:rsidRDefault="00040AFD" w:rsidP="00040AFD">
      <w:pPr>
        <w:pStyle w:val="NoSpacing"/>
        <w:rPr>
          <w:rFonts w:cs="Arial"/>
          <w:sz w:val="24"/>
          <w:szCs w:val="24"/>
        </w:rPr>
      </w:pPr>
    </w:p>
    <w:p w:rsidR="00040AFD" w:rsidRDefault="00040AFD" w:rsidP="00040AFD">
      <w:pPr>
        <w:pStyle w:val="NoSpacing"/>
        <w:rPr>
          <w:rFonts w:cs="Arial"/>
          <w:sz w:val="24"/>
          <w:szCs w:val="24"/>
        </w:rPr>
      </w:pPr>
    </w:p>
    <w:p w:rsidR="00040AFD" w:rsidRPr="001E745C" w:rsidRDefault="00A412B2" w:rsidP="00040AFD">
      <w:pPr>
        <w:pStyle w:val="NoSpacing"/>
        <w:rPr>
          <w:rFonts w:ascii="Book Antiqua" w:hAnsi="Book Antiqua" w:cs="Arial"/>
          <w:b/>
          <w:color w:val="85150E"/>
          <w:sz w:val="28"/>
          <w:szCs w:val="28"/>
        </w:rPr>
      </w:pPr>
      <w:r>
        <w:rPr>
          <w:rFonts w:ascii="Book Antiqua" w:hAnsi="Book Antiqua" w:cs="Arial"/>
          <w:b/>
          <w:color w:val="85150E"/>
          <w:sz w:val="28"/>
          <w:szCs w:val="28"/>
        </w:rPr>
        <w:t>2.2</w:t>
      </w:r>
      <w:r w:rsidR="001E745C">
        <w:rPr>
          <w:rFonts w:ascii="Book Antiqua" w:hAnsi="Book Antiqua" w:cs="Arial"/>
          <w:b/>
          <w:color w:val="85150E"/>
          <w:sz w:val="28"/>
          <w:szCs w:val="28"/>
        </w:rPr>
        <w:t xml:space="preserve"> </w:t>
      </w:r>
      <w:r w:rsidR="00040AFD" w:rsidRPr="001E745C">
        <w:rPr>
          <w:rFonts w:ascii="Book Antiqua" w:hAnsi="Book Antiqua" w:cs="Arial"/>
          <w:b/>
          <w:color w:val="85150E"/>
          <w:sz w:val="28"/>
          <w:szCs w:val="28"/>
        </w:rPr>
        <w:t>Catering</w:t>
      </w:r>
    </w:p>
    <w:p w:rsidR="00040AFD" w:rsidRDefault="00040AFD" w:rsidP="00040AFD">
      <w:pPr>
        <w:pStyle w:val="NoSpacing"/>
        <w:rPr>
          <w:rFonts w:cs="Arial"/>
          <w:sz w:val="24"/>
          <w:szCs w:val="24"/>
        </w:rPr>
      </w:pPr>
    </w:p>
    <w:p w:rsidR="00353222" w:rsidRDefault="00353222" w:rsidP="00040AFD">
      <w:pPr>
        <w:pStyle w:val="NoSpacing"/>
        <w:rPr>
          <w:rFonts w:cs="Arial"/>
          <w:sz w:val="24"/>
          <w:szCs w:val="24"/>
        </w:rPr>
      </w:pPr>
      <w:r>
        <w:rPr>
          <w:rFonts w:cs="Arial"/>
          <w:sz w:val="24"/>
          <w:szCs w:val="24"/>
        </w:rPr>
        <w:t>The major news in Catering is our successful recruitment over the last few months. Assuming no changes to the current situation, we will have a full brigade as of 19 October, with no vacancies in the kitchens.</w:t>
      </w:r>
    </w:p>
    <w:p w:rsidR="00353222" w:rsidRDefault="00353222" w:rsidP="00040AFD">
      <w:pPr>
        <w:pStyle w:val="NoSpacing"/>
        <w:rPr>
          <w:rFonts w:cs="Arial"/>
          <w:sz w:val="24"/>
          <w:szCs w:val="24"/>
        </w:rPr>
      </w:pPr>
    </w:p>
    <w:p w:rsidR="00040AFD" w:rsidRPr="00A06E01" w:rsidRDefault="00353222" w:rsidP="00040AFD">
      <w:pPr>
        <w:pStyle w:val="NoSpacing"/>
        <w:rPr>
          <w:rFonts w:cs="Arial"/>
          <w:sz w:val="24"/>
          <w:szCs w:val="24"/>
        </w:rPr>
      </w:pPr>
      <w:r>
        <w:rPr>
          <w:rFonts w:cs="Arial"/>
          <w:sz w:val="24"/>
          <w:szCs w:val="24"/>
        </w:rPr>
        <w:t>During the summer our suppliers have confirmed significant increases in some produce, in the region of 12% to 18% in some cases. They have also stated that further increases are likely in 2017 and 2018. In the main this is down to the exchange rate with Europe and the USA, plus issues with some goods, such as eggs.</w:t>
      </w:r>
    </w:p>
    <w:p w:rsidR="00040AFD" w:rsidRDefault="00040AFD" w:rsidP="00040AFD">
      <w:pPr>
        <w:pStyle w:val="NoSpacing"/>
        <w:rPr>
          <w:rFonts w:cs="Arial"/>
          <w:sz w:val="24"/>
          <w:szCs w:val="24"/>
        </w:rPr>
      </w:pPr>
    </w:p>
    <w:p w:rsidR="00040AFD" w:rsidRDefault="00040AFD" w:rsidP="00040AFD">
      <w:pPr>
        <w:pStyle w:val="NoSpacing"/>
        <w:rPr>
          <w:rFonts w:cs="Arial"/>
          <w:sz w:val="24"/>
          <w:szCs w:val="24"/>
        </w:rPr>
      </w:pPr>
    </w:p>
    <w:p w:rsidR="00040AFD" w:rsidRPr="001E745C" w:rsidRDefault="00A412B2" w:rsidP="00040AFD">
      <w:pPr>
        <w:pStyle w:val="NoSpacing"/>
        <w:rPr>
          <w:rFonts w:ascii="Book Antiqua" w:hAnsi="Book Antiqua" w:cs="Arial"/>
          <w:b/>
          <w:color w:val="85150E"/>
          <w:sz w:val="28"/>
          <w:szCs w:val="28"/>
        </w:rPr>
      </w:pPr>
      <w:r>
        <w:rPr>
          <w:rFonts w:ascii="Book Antiqua" w:hAnsi="Book Antiqua" w:cs="Arial"/>
          <w:b/>
          <w:color w:val="85150E"/>
          <w:sz w:val="28"/>
          <w:szCs w:val="28"/>
        </w:rPr>
        <w:t>2.3</w:t>
      </w:r>
      <w:r w:rsidR="001E745C">
        <w:rPr>
          <w:rFonts w:ascii="Book Antiqua" w:hAnsi="Book Antiqua" w:cs="Arial"/>
          <w:b/>
          <w:color w:val="85150E"/>
          <w:sz w:val="28"/>
          <w:szCs w:val="28"/>
        </w:rPr>
        <w:t xml:space="preserve"> </w:t>
      </w:r>
      <w:r w:rsidR="00040AFD" w:rsidRPr="001E745C">
        <w:rPr>
          <w:rFonts w:ascii="Book Antiqua" w:hAnsi="Book Antiqua" w:cs="Arial"/>
          <w:b/>
          <w:color w:val="85150E"/>
          <w:sz w:val="28"/>
          <w:szCs w:val="28"/>
        </w:rPr>
        <w:t>Filming</w:t>
      </w:r>
    </w:p>
    <w:p w:rsidR="00040AFD" w:rsidRDefault="00040AFD" w:rsidP="00040AFD">
      <w:pPr>
        <w:pStyle w:val="NoSpacing"/>
        <w:rPr>
          <w:rFonts w:cs="Arial"/>
          <w:sz w:val="24"/>
          <w:szCs w:val="24"/>
        </w:rPr>
      </w:pPr>
    </w:p>
    <w:p w:rsidR="00040AFD" w:rsidRDefault="00353222" w:rsidP="00040AFD">
      <w:pPr>
        <w:pStyle w:val="NoSpacing"/>
        <w:rPr>
          <w:rFonts w:cs="Arial"/>
          <w:sz w:val="24"/>
          <w:szCs w:val="24"/>
        </w:rPr>
      </w:pPr>
      <w:r>
        <w:rPr>
          <w:rFonts w:cs="Arial"/>
          <w:sz w:val="24"/>
          <w:szCs w:val="24"/>
        </w:rPr>
        <w:t>Disney are back at the Inn over 14/15 October to carry out filming on a new Disney production.</w:t>
      </w:r>
    </w:p>
    <w:p w:rsidR="00353222" w:rsidRDefault="00353222" w:rsidP="00040AFD">
      <w:pPr>
        <w:pStyle w:val="NoSpacing"/>
        <w:rPr>
          <w:rFonts w:cs="Arial"/>
          <w:sz w:val="24"/>
          <w:szCs w:val="24"/>
        </w:rPr>
      </w:pPr>
    </w:p>
    <w:p w:rsidR="00353222" w:rsidRPr="00782C68" w:rsidRDefault="00353222" w:rsidP="00040AFD">
      <w:pPr>
        <w:pStyle w:val="NoSpacing"/>
        <w:rPr>
          <w:rFonts w:cs="Arial"/>
          <w:sz w:val="24"/>
          <w:szCs w:val="24"/>
        </w:rPr>
      </w:pPr>
      <w:r>
        <w:rPr>
          <w:rFonts w:cs="Arial"/>
          <w:sz w:val="24"/>
          <w:szCs w:val="24"/>
        </w:rPr>
        <w:t>There is no other filming booked at present. We also believe the roof works will impact filming, as most lucrative filming projects use the outdoor spaces of the Inn. It is unlikely we will see more filming this year, or early 2018.</w:t>
      </w:r>
    </w:p>
    <w:p w:rsidR="00040AFD" w:rsidRDefault="00040AFD" w:rsidP="00040AFD">
      <w:pPr>
        <w:pStyle w:val="NoSpacing"/>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6"/>
      </w:tblGrid>
      <w:tr w:rsidR="00040AFD" w:rsidRPr="0039792A" w:rsidTr="00873120">
        <w:tc>
          <w:tcPr>
            <w:tcW w:w="1980" w:type="dxa"/>
          </w:tcPr>
          <w:p w:rsidR="00040AFD" w:rsidRPr="0039792A" w:rsidRDefault="00040AFD" w:rsidP="00873120">
            <w:pPr>
              <w:pStyle w:val="NoSpacing"/>
              <w:rPr>
                <w:rFonts w:cs="Arial"/>
                <w:szCs w:val="24"/>
              </w:rPr>
            </w:pPr>
          </w:p>
        </w:tc>
        <w:tc>
          <w:tcPr>
            <w:tcW w:w="7036" w:type="dxa"/>
          </w:tcPr>
          <w:p w:rsidR="00040AFD" w:rsidRPr="0039792A" w:rsidRDefault="00040AFD" w:rsidP="00873120">
            <w:pPr>
              <w:pStyle w:val="NoSpacing"/>
              <w:rPr>
                <w:rFonts w:cs="Arial"/>
                <w:szCs w:val="24"/>
              </w:rPr>
            </w:pPr>
          </w:p>
        </w:tc>
      </w:tr>
    </w:tbl>
    <w:p w:rsidR="00040AFD" w:rsidRPr="001E745C" w:rsidRDefault="00A412B2" w:rsidP="00040AFD">
      <w:pPr>
        <w:pStyle w:val="NoSpacing"/>
        <w:rPr>
          <w:rFonts w:ascii="Book Antiqua" w:hAnsi="Book Antiqua" w:cs="Arial"/>
          <w:b/>
          <w:color w:val="85150E"/>
          <w:sz w:val="28"/>
          <w:szCs w:val="28"/>
        </w:rPr>
      </w:pPr>
      <w:r>
        <w:rPr>
          <w:rFonts w:ascii="Book Antiqua" w:hAnsi="Book Antiqua" w:cs="Arial"/>
          <w:b/>
          <w:color w:val="85150E"/>
          <w:sz w:val="28"/>
          <w:szCs w:val="28"/>
        </w:rPr>
        <w:lastRenderedPageBreak/>
        <w:t>2.4</w:t>
      </w:r>
      <w:r w:rsidR="001E745C">
        <w:rPr>
          <w:rFonts w:ascii="Book Antiqua" w:hAnsi="Book Antiqua" w:cs="Arial"/>
          <w:b/>
          <w:color w:val="85150E"/>
          <w:sz w:val="28"/>
          <w:szCs w:val="28"/>
        </w:rPr>
        <w:t xml:space="preserve"> </w:t>
      </w:r>
      <w:r w:rsidR="00040AFD" w:rsidRPr="001E745C">
        <w:rPr>
          <w:rFonts w:ascii="Book Antiqua" w:hAnsi="Book Antiqua" w:cs="Arial"/>
          <w:b/>
          <w:color w:val="85150E"/>
          <w:sz w:val="28"/>
          <w:szCs w:val="28"/>
        </w:rPr>
        <w:t>Merchandising</w:t>
      </w:r>
    </w:p>
    <w:p w:rsidR="00040AFD" w:rsidRPr="005D3A5B" w:rsidRDefault="00040AFD" w:rsidP="00040AFD">
      <w:pPr>
        <w:pStyle w:val="NoSpacing"/>
        <w:rPr>
          <w:rFonts w:cs="Arial"/>
          <w:sz w:val="24"/>
          <w:szCs w:val="24"/>
        </w:rPr>
      </w:pPr>
    </w:p>
    <w:p w:rsidR="00040AFD" w:rsidRDefault="00B47444" w:rsidP="00040AFD">
      <w:pPr>
        <w:pStyle w:val="NoSpacing"/>
        <w:rPr>
          <w:rFonts w:cs="Arial"/>
          <w:sz w:val="24"/>
          <w:szCs w:val="24"/>
        </w:rPr>
      </w:pPr>
      <w:r>
        <w:rPr>
          <w:rFonts w:cs="Arial"/>
          <w:sz w:val="24"/>
          <w:szCs w:val="24"/>
        </w:rPr>
        <w:t>A targeted strategy has been created with the assistance of a 3</w:t>
      </w:r>
      <w:r w:rsidRPr="00B47444">
        <w:rPr>
          <w:rFonts w:cs="Arial"/>
          <w:sz w:val="24"/>
          <w:szCs w:val="24"/>
          <w:vertAlign w:val="superscript"/>
        </w:rPr>
        <w:t>rd</w:t>
      </w:r>
      <w:r>
        <w:rPr>
          <w:rFonts w:cs="Arial"/>
          <w:sz w:val="24"/>
          <w:szCs w:val="24"/>
        </w:rPr>
        <w:t xml:space="preserve"> party specialist.</w:t>
      </w:r>
    </w:p>
    <w:p w:rsidR="00B47444" w:rsidRDefault="00B47444" w:rsidP="00040AFD">
      <w:pPr>
        <w:pStyle w:val="NoSpacing"/>
        <w:rPr>
          <w:rFonts w:cs="Arial"/>
          <w:sz w:val="24"/>
          <w:szCs w:val="24"/>
        </w:rPr>
      </w:pPr>
    </w:p>
    <w:p w:rsidR="00B47444" w:rsidRPr="005D3A5B" w:rsidRDefault="00B47444" w:rsidP="00040AFD">
      <w:pPr>
        <w:pStyle w:val="NoSpacing"/>
        <w:rPr>
          <w:rFonts w:cs="Arial"/>
          <w:sz w:val="24"/>
          <w:szCs w:val="24"/>
        </w:rPr>
      </w:pPr>
      <w:r>
        <w:rPr>
          <w:rFonts w:cs="Arial"/>
          <w:sz w:val="24"/>
          <w:szCs w:val="24"/>
        </w:rPr>
        <w:t>What remains is agreement, between the various departments concerned, as to how we can best display and sell these items. There have been some proposals but these are yet to be discussed and agreed. We would hope to move forward during October on these ideas.</w:t>
      </w:r>
    </w:p>
    <w:p w:rsidR="00040AFD" w:rsidRPr="005D3A5B" w:rsidRDefault="00040AFD" w:rsidP="00040AFD">
      <w:pPr>
        <w:pStyle w:val="NoSpacing"/>
        <w:rPr>
          <w:rFonts w:cs="Arial"/>
          <w:sz w:val="24"/>
          <w:szCs w:val="24"/>
        </w:rPr>
      </w:pPr>
    </w:p>
    <w:p w:rsidR="00040AFD" w:rsidRDefault="00040AFD" w:rsidP="00040AFD">
      <w:pPr>
        <w:pStyle w:val="NoSpacing"/>
        <w:rPr>
          <w:rFonts w:cs="Arial"/>
          <w:b/>
          <w:sz w:val="28"/>
          <w:szCs w:val="28"/>
        </w:rPr>
      </w:pPr>
    </w:p>
    <w:p w:rsidR="00040AFD" w:rsidRPr="001E745C" w:rsidRDefault="00A412B2" w:rsidP="00040AFD">
      <w:pPr>
        <w:pStyle w:val="NoSpacing"/>
        <w:rPr>
          <w:rFonts w:ascii="Book Antiqua" w:hAnsi="Book Antiqua" w:cs="Arial"/>
          <w:b/>
          <w:color w:val="85150E"/>
          <w:sz w:val="28"/>
          <w:szCs w:val="28"/>
        </w:rPr>
      </w:pPr>
      <w:r>
        <w:rPr>
          <w:rFonts w:ascii="Book Antiqua" w:hAnsi="Book Antiqua" w:cs="Arial"/>
          <w:b/>
          <w:color w:val="85150E"/>
          <w:sz w:val="28"/>
          <w:szCs w:val="28"/>
        </w:rPr>
        <w:t>2.5</w:t>
      </w:r>
      <w:r w:rsidR="001E745C">
        <w:rPr>
          <w:rFonts w:ascii="Book Antiqua" w:hAnsi="Book Antiqua" w:cs="Arial"/>
          <w:b/>
          <w:color w:val="85150E"/>
          <w:sz w:val="28"/>
          <w:szCs w:val="28"/>
        </w:rPr>
        <w:t xml:space="preserve"> </w:t>
      </w:r>
      <w:r w:rsidR="005D3833">
        <w:rPr>
          <w:rFonts w:ascii="Book Antiqua" w:hAnsi="Book Antiqua" w:cs="Arial"/>
          <w:b/>
          <w:color w:val="85150E"/>
          <w:sz w:val="28"/>
          <w:szCs w:val="28"/>
        </w:rPr>
        <w:t>Strategic Direction</w:t>
      </w:r>
    </w:p>
    <w:p w:rsidR="00040AFD" w:rsidRDefault="00040AFD" w:rsidP="00040AFD">
      <w:pPr>
        <w:pStyle w:val="NoSpacing"/>
        <w:rPr>
          <w:rFonts w:cs="Arial"/>
          <w:sz w:val="24"/>
          <w:szCs w:val="24"/>
        </w:rPr>
      </w:pPr>
    </w:p>
    <w:p w:rsidR="00040AFD" w:rsidRDefault="003F1260" w:rsidP="00040AFD">
      <w:pPr>
        <w:pStyle w:val="NoSpacing"/>
        <w:rPr>
          <w:rFonts w:cs="Arial"/>
          <w:sz w:val="24"/>
          <w:szCs w:val="24"/>
        </w:rPr>
      </w:pPr>
      <w:r>
        <w:rPr>
          <w:rFonts w:cs="Arial"/>
          <w:sz w:val="24"/>
          <w:szCs w:val="24"/>
        </w:rPr>
        <w:t>The Champagne bar was not as successful this year due to poor weather, and will not open again during 2017. We have decided to open only on Thursday’s and Friday’s in 2018. This is mainly due to cost increases on wine and staffing, that we are unable to pass on to the customer at this time, as our “competitors” are yet to increase their prices.</w:t>
      </w:r>
    </w:p>
    <w:p w:rsidR="003F1260" w:rsidRDefault="003F1260" w:rsidP="00040AFD">
      <w:pPr>
        <w:pStyle w:val="NoSpacing"/>
        <w:rPr>
          <w:rFonts w:cs="Arial"/>
          <w:sz w:val="24"/>
          <w:szCs w:val="24"/>
        </w:rPr>
      </w:pPr>
    </w:p>
    <w:p w:rsidR="003F1260" w:rsidRDefault="003F1260" w:rsidP="00040AFD">
      <w:pPr>
        <w:pStyle w:val="NoSpacing"/>
        <w:rPr>
          <w:rFonts w:cs="Arial"/>
          <w:sz w:val="24"/>
          <w:szCs w:val="24"/>
        </w:rPr>
      </w:pPr>
      <w:r>
        <w:rPr>
          <w:rFonts w:cs="Arial"/>
          <w:sz w:val="24"/>
          <w:szCs w:val="24"/>
        </w:rPr>
        <w:t>The new Venue website should be live by the end of October. The site is in the final stages of build with most of the content in place. Some final testing and tweaking is required, and we would hope to complete this during October.</w:t>
      </w:r>
    </w:p>
    <w:p w:rsidR="00040AFD" w:rsidRDefault="00040AFD" w:rsidP="00040AFD">
      <w:pPr>
        <w:pStyle w:val="NoSpacing"/>
        <w:rPr>
          <w:rFonts w:cs="Arial"/>
          <w:sz w:val="24"/>
          <w:szCs w:val="24"/>
        </w:rPr>
      </w:pPr>
    </w:p>
    <w:p w:rsidR="00040AFD" w:rsidRDefault="00040AFD" w:rsidP="00040AFD">
      <w:pPr>
        <w:pStyle w:val="NoSpacing"/>
        <w:rPr>
          <w:rFonts w:cs="Arial"/>
          <w:sz w:val="24"/>
          <w:szCs w:val="24"/>
        </w:rPr>
      </w:pPr>
    </w:p>
    <w:p w:rsidR="00040AFD" w:rsidRPr="00D01D48" w:rsidRDefault="00040AFD" w:rsidP="00040AFD">
      <w:pPr>
        <w:pStyle w:val="NoSpacing"/>
        <w:rPr>
          <w:rFonts w:cs="Arial"/>
          <w:sz w:val="16"/>
          <w:szCs w:val="16"/>
        </w:rPr>
      </w:pPr>
      <w:r>
        <w:rPr>
          <w:rFonts w:cs="Arial"/>
          <w:sz w:val="16"/>
          <w:szCs w:val="16"/>
        </w:rPr>
        <w:t xml:space="preserve">Anne </w:t>
      </w:r>
      <w:r w:rsidR="003F1260">
        <w:rPr>
          <w:rFonts w:cs="Arial"/>
          <w:sz w:val="16"/>
          <w:szCs w:val="16"/>
        </w:rPr>
        <w:t>Atkinson – October</w:t>
      </w:r>
      <w:r>
        <w:rPr>
          <w:rFonts w:cs="Arial"/>
          <w:sz w:val="16"/>
          <w:szCs w:val="16"/>
        </w:rPr>
        <w:t xml:space="preserve"> 2017</w:t>
      </w:r>
    </w:p>
    <w:p w:rsidR="00373778" w:rsidRPr="0086389C" w:rsidRDefault="00B40259" w:rsidP="00373778">
      <w:pPr>
        <w:pStyle w:val="NoSpacing"/>
        <w:rPr>
          <w:rFonts w:ascii="Book Antiqua" w:hAnsi="Book Antiqua" w:cs="Arial"/>
          <w:b/>
          <w:color w:val="85150E"/>
          <w:sz w:val="36"/>
          <w:szCs w:val="36"/>
        </w:rPr>
      </w:pPr>
      <w:r>
        <w:rPr>
          <w:rFonts w:cs="Arial"/>
          <w:szCs w:val="24"/>
        </w:rPr>
        <w:br w:type="page"/>
      </w:r>
    </w:p>
    <w:p w:rsidR="00373778" w:rsidRDefault="00373778" w:rsidP="00373778">
      <w:pPr>
        <w:tabs>
          <w:tab w:val="left" w:pos="-709"/>
        </w:tabs>
        <w:ind w:left="-709"/>
        <w:rPr>
          <w:rFonts w:ascii="Arial" w:hAnsi="Arial" w:cs="Arial"/>
          <w:b/>
          <w:i/>
          <w:sz w:val="28"/>
          <w:szCs w:val="28"/>
          <w:lang w:eastAsia="en-GB"/>
        </w:rPr>
      </w:pPr>
    </w:p>
    <w:p w:rsidR="00373778" w:rsidRPr="0086389C" w:rsidRDefault="00373778" w:rsidP="00373778">
      <w:pPr>
        <w:pStyle w:val="NoSpacing"/>
        <w:rPr>
          <w:rFonts w:ascii="Book Antiqua" w:hAnsi="Book Antiqua" w:cs="Arial"/>
          <w:b/>
          <w:color w:val="85150E"/>
          <w:sz w:val="36"/>
          <w:szCs w:val="36"/>
        </w:rPr>
      </w:pPr>
      <w:r w:rsidRPr="0086389C">
        <w:rPr>
          <w:rFonts w:ascii="Book Antiqua" w:hAnsi="Book Antiqua" w:cs="Arial"/>
          <w:b/>
          <w:color w:val="85150E"/>
          <w:sz w:val="36"/>
          <w:szCs w:val="36"/>
        </w:rPr>
        <w:t>Online Services and Communications Update</w:t>
      </w:r>
    </w:p>
    <w:p w:rsidR="00373778" w:rsidRPr="00644ED0" w:rsidRDefault="00373778" w:rsidP="00373778">
      <w:pPr>
        <w:jc w:val="both"/>
        <w:rPr>
          <w:rFonts w:ascii="Arial" w:hAnsi="Arial" w:cs="Arial"/>
          <w:b/>
          <w:sz w:val="32"/>
          <w:szCs w:val="32"/>
        </w:rPr>
      </w:pPr>
    </w:p>
    <w:p w:rsidR="00373778" w:rsidRPr="0086389C" w:rsidRDefault="00A412B2" w:rsidP="00373778">
      <w:pPr>
        <w:pStyle w:val="NoSpacing"/>
        <w:rPr>
          <w:rFonts w:ascii="Book Antiqua" w:hAnsi="Book Antiqua" w:cs="Arial"/>
          <w:b/>
          <w:color w:val="85150E"/>
          <w:sz w:val="28"/>
          <w:szCs w:val="28"/>
        </w:rPr>
      </w:pPr>
      <w:r>
        <w:rPr>
          <w:rFonts w:ascii="Book Antiqua" w:hAnsi="Book Antiqua" w:cs="Arial"/>
          <w:b/>
          <w:color w:val="85150E"/>
          <w:sz w:val="28"/>
          <w:szCs w:val="28"/>
        </w:rPr>
        <w:t>3</w:t>
      </w:r>
      <w:r w:rsidR="00373778">
        <w:rPr>
          <w:rFonts w:ascii="Book Antiqua" w:hAnsi="Book Antiqua" w:cs="Arial"/>
          <w:b/>
          <w:color w:val="85150E"/>
          <w:sz w:val="28"/>
          <w:szCs w:val="28"/>
        </w:rPr>
        <w:t xml:space="preserve">.1 </w:t>
      </w:r>
      <w:r w:rsidR="00373778" w:rsidRPr="0086389C">
        <w:rPr>
          <w:rFonts w:ascii="Book Antiqua" w:hAnsi="Book Antiqua" w:cs="Arial"/>
          <w:b/>
          <w:color w:val="85150E"/>
          <w:sz w:val="28"/>
          <w:szCs w:val="28"/>
        </w:rPr>
        <w:t>New venue hire website</w:t>
      </w:r>
    </w:p>
    <w:p w:rsidR="00373778" w:rsidRDefault="00373778" w:rsidP="00373778">
      <w:pPr>
        <w:jc w:val="both"/>
        <w:rPr>
          <w:rFonts w:ascii="Arial" w:hAnsi="Arial" w:cs="Arial"/>
        </w:rPr>
      </w:pPr>
    </w:p>
    <w:p w:rsidR="0029225E" w:rsidRDefault="00373778" w:rsidP="00373778">
      <w:pPr>
        <w:jc w:val="both"/>
        <w:rPr>
          <w:rFonts w:ascii="Arial" w:hAnsi="Arial" w:cs="Arial"/>
        </w:rPr>
      </w:pPr>
      <w:r>
        <w:rPr>
          <w:rFonts w:ascii="Arial" w:hAnsi="Arial" w:cs="Arial"/>
        </w:rPr>
        <w:t xml:space="preserve">The website project is </w:t>
      </w:r>
      <w:r w:rsidR="0029225E">
        <w:rPr>
          <w:rFonts w:ascii="Arial" w:hAnsi="Arial" w:cs="Arial"/>
        </w:rPr>
        <w:t xml:space="preserve">almost complete </w:t>
      </w:r>
      <w:r>
        <w:rPr>
          <w:rFonts w:ascii="Arial" w:hAnsi="Arial" w:cs="Arial"/>
        </w:rPr>
        <w:t xml:space="preserve">and is expected to be delivered </w:t>
      </w:r>
      <w:r w:rsidR="0029225E">
        <w:rPr>
          <w:rFonts w:ascii="Arial" w:hAnsi="Arial" w:cs="Arial"/>
        </w:rPr>
        <w:t>in October.</w:t>
      </w:r>
    </w:p>
    <w:p w:rsidR="0029225E" w:rsidRDefault="0029225E" w:rsidP="00373778">
      <w:pPr>
        <w:jc w:val="both"/>
        <w:rPr>
          <w:rFonts w:ascii="Arial" w:hAnsi="Arial" w:cs="Arial"/>
        </w:rPr>
      </w:pPr>
    </w:p>
    <w:p w:rsidR="0029225E" w:rsidRDefault="0029225E" w:rsidP="00373778">
      <w:pPr>
        <w:jc w:val="both"/>
        <w:rPr>
          <w:rFonts w:ascii="Arial" w:hAnsi="Arial" w:cs="Arial"/>
        </w:rPr>
      </w:pPr>
      <w:r>
        <w:rPr>
          <w:rFonts w:ascii="Arial" w:hAnsi="Arial" w:cs="Arial"/>
        </w:rPr>
        <w:t xml:space="preserve">Part of the development has included creating a new FAQ’s section, a room capacity planner and uploading a variety of testimonials. </w:t>
      </w:r>
    </w:p>
    <w:p w:rsidR="0029225E" w:rsidRDefault="0029225E" w:rsidP="00373778">
      <w:pPr>
        <w:jc w:val="both"/>
        <w:rPr>
          <w:rFonts w:ascii="Arial" w:hAnsi="Arial" w:cs="Arial"/>
        </w:rPr>
      </w:pPr>
    </w:p>
    <w:p w:rsidR="00373778" w:rsidRDefault="0029225E" w:rsidP="00373778">
      <w:pPr>
        <w:jc w:val="both"/>
        <w:rPr>
          <w:rFonts w:ascii="Arial" w:hAnsi="Arial" w:cs="Arial"/>
        </w:rPr>
      </w:pPr>
      <w:r>
        <w:rPr>
          <w:rFonts w:ascii="Arial" w:hAnsi="Arial" w:cs="Arial"/>
        </w:rPr>
        <w:t>We have completed a photoshoot to update our images and are in the process of uploading them onto the website.</w:t>
      </w:r>
    </w:p>
    <w:p w:rsidR="0029225E" w:rsidRDefault="0029225E" w:rsidP="00373778">
      <w:pPr>
        <w:jc w:val="both"/>
        <w:rPr>
          <w:rFonts w:ascii="Arial" w:hAnsi="Arial" w:cs="Arial"/>
        </w:rPr>
      </w:pPr>
    </w:p>
    <w:p w:rsidR="0029225E" w:rsidRDefault="0029225E" w:rsidP="00373778">
      <w:pPr>
        <w:jc w:val="both"/>
        <w:rPr>
          <w:rFonts w:ascii="Arial" w:hAnsi="Arial" w:cs="Arial"/>
        </w:rPr>
      </w:pPr>
      <w:r>
        <w:rPr>
          <w:rFonts w:ascii="Arial" w:hAnsi="Arial" w:cs="Arial"/>
        </w:rPr>
        <w:t>A new domain name has also been purchased, changing it from middletemplehall to middletemplevenue.</w:t>
      </w:r>
    </w:p>
    <w:p w:rsidR="00373778" w:rsidRDefault="00373778" w:rsidP="00373778">
      <w:pPr>
        <w:jc w:val="both"/>
        <w:rPr>
          <w:rFonts w:ascii="Arial" w:hAnsi="Arial" w:cs="Arial"/>
        </w:rPr>
      </w:pPr>
    </w:p>
    <w:p w:rsidR="00373778" w:rsidRPr="00644ED0" w:rsidRDefault="00373778" w:rsidP="00373778">
      <w:pPr>
        <w:jc w:val="both"/>
        <w:rPr>
          <w:rFonts w:ascii="Arial" w:hAnsi="Arial" w:cs="Arial"/>
        </w:rPr>
      </w:pPr>
    </w:p>
    <w:p w:rsidR="00373778" w:rsidRPr="0086389C" w:rsidRDefault="00A412B2" w:rsidP="00373778">
      <w:pPr>
        <w:pStyle w:val="NoSpacing"/>
        <w:rPr>
          <w:rFonts w:ascii="Book Antiqua" w:hAnsi="Book Antiqua" w:cs="Arial"/>
          <w:b/>
          <w:color w:val="85150E"/>
          <w:sz w:val="28"/>
          <w:szCs w:val="28"/>
        </w:rPr>
      </w:pPr>
      <w:r>
        <w:rPr>
          <w:rFonts w:ascii="Book Antiqua" w:hAnsi="Book Antiqua" w:cs="Arial"/>
          <w:b/>
          <w:color w:val="85150E"/>
          <w:sz w:val="28"/>
          <w:szCs w:val="28"/>
        </w:rPr>
        <w:t>3</w:t>
      </w:r>
      <w:r w:rsidR="00373778">
        <w:rPr>
          <w:rFonts w:ascii="Book Antiqua" w:hAnsi="Book Antiqua" w:cs="Arial"/>
          <w:b/>
          <w:color w:val="85150E"/>
          <w:sz w:val="28"/>
          <w:szCs w:val="28"/>
        </w:rPr>
        <w:t xml:space="preserve">.2 </w:t>
      </w:r>
      <w:r w:rsidR="00373778" w:rsidRPr="0086389C">
        <w:rPr>
          <w:rFonts w:ascii="Book Antiqua" w:hAnsi="Book Antiqua" w:cs="Arial"/>
          <w:b/>
          <w:color w:val="85150E"/>
          <w:sz w:val="28"/>
          <w:szCs w:val="28"/>
        </w:rPr>
        <w:t xml:space="preserve">Social media     </w:t>
      </w:r>
    </w:p>
    <w:p w:rsidR="00373778" w:rsidRDefault="00373778" w:rsidP="00373778">
      <w:pPr>
        <w:jc w:val="both"/>
        <w:rPr>
          <w:rFonts w:ascii="Arial" w:hAnsi="Arial" w:cs="Arial"/>
        </w:rPr>
      </w:pPr>
    </w:p>
    <w:p w:rsidR="00373778" w:rsidRDefault="00373778" w:rsidP="00373778">
      <w:pPr>
        <w:jc w:val="both"/>
        <w:rPr>
          <w:rFonts w:ascii="Arial" w:hAnsi="Arial" w:cs="Arial"/>
        </w:rPr>
      </w:pPr>
      <w:r>
        <w:rPr>
          <w:rFonts w:ascii="Arial" w:hAnsi="Arial" w:cs="Arial"/>
        </w:rPr>
        <w:t>Social media is progressing well and we are posting regular eng</w:t>
      </w:r>
      <w:r w:rsidR="0029225E">
        <w:rPr>
          <w:rFonts w:ascii="Arial" w:hAnsi="Arial" w:cs="Arial"/>
        </w:rPr>
        <w:t xml:space="preserve">aging content on all channels. In </w:t>
      </w:r>
      <w:r w:rsidR="009F6EF0">
        <w:rPr>
          <w:rFonts w:ascii="Arial" w:hAnsi="Arial" w:cs="Arial"/>
        </w:rPr>
        <w:t>August</w:t>
      </w:r>
      <w:r w:rsidR="0029225E">
        <w:rPr>
          <w:rFonts w:ascii="Arial" w:hAnsi="Arial" w:cs="Arial"/>
        </w:rPr>
        <w:t xml:space="preserve"> </w:t>
      </w:r>
      <w:r w:rsidR="009F6EF0">
        <w:rPr>
          <w:rFonts w:ascii="Arial" w:hAnsi="Arial" w:cs="Arial"/>
        </w:rPr>
        <w:t xml:space="preserve">we reached 68.5K users on Twitter, gained 99 retweets and 101 </w:t>
      </w:r>
      <w:r w:rsidRPr="00644ED0">
        <w:rPr>
          <w:rFonts w:ascii="Arial" w:hAnsi="Arial" w:cs="Arial"/>
        </w:rPr>
        <w:t xml:space="preserve">likes to our posts. </w:t>
      </w:r>
    </w:p>
    <w:p w:rsidR="00373778" w:rsidRDefault="00373778" w:rsidP="00373778">
      <w:pPr>
        <w:jc w:val="both"/>
        <w:rPr>
          <w:rFonts w:ascii="Arial" w:hAnsi="Arial" w:cs="Arial"/>
        </w:rPr>
      </w:pPr>
    </w:p>
    <w:p w:rsidR="00373778" w:rsidRDefault="00373778" w:rsidP="00373778">
      <w:pPr>
        <w:jc w:val="both"/>
        <w:rPr>
          <w:rFonts w:ascii="Arial" w:hAnsi="Arial" w:cs="Arial"/>
        </w:rPr>
      </w:pPr>
      <w:r>
        <w:rPr>
          <w:rFonts w:ascii="Arial" w:hAnsi="Arial" w:cs="Arial"/>
        </w:rPr>
        <w:t>Our corporate social media pages are still strong and Middle Temple is still above other legal organisations on</w:t>
      </w:r>
      <w:r w:rsidR="0029225E">
        <w:rPr>
          <w:rFonts w:ascii="Arial" w:hAnsi="Arial" w:cs="Arial"/>
        </w:rPr>
        <w:t xml:space="preserve"> LinkedIn (see the image below). We currently have 2,975 followers.</w:t>
      </w:r>
    </w:p>
    <w:p w:rsidR="00373778" w:rsidRDefault="00373778" w:rsidP="00373778">
      <w:pPr>
        <w:jc w:val="both"/>
        <w:rPr>
          <w:rFonts w:ascii="Arial" w:hAnsi="Arial" w:cs="Arial"/>
        </w:rPr>
      </w:pPr>
    </w:p>
    <w:p w:rsidR="00373778" w:rsidRDefault="0029225E" w:rsidP="00D80AE4">
      <w:pPr>
        <w:jc w:val="center"/>
        <w:rPr>
          <w:rFonts w:ascii="Arial" w:hAnsi="Arial" w:cs="Arial"/>
        </w:rPr>
      </w:pPr>
      <w:r>
        <w:rPr>
          <w:noProof/>
          <w:lang w:eastAsia="en-GB"/>
        </w:rPr>
        <w:drawing>
          <wp:inline distT="0" distB="0" distL="0" distR="0" wp14:anchorId="512E4AB4" wp14:editId="1F5E6F15">
            <wp:extent cx="5300717" cy="2409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40492" r="51141" b="20003"/>
                    <a:stretch/>
                  </pic:blipFill>
                  <pic:spPr bwMode="auto">
                    <a:xfrm>
                      <a:off x="0" y="0"/>
                      <a:ext cx="5316069" cy="2416804"/>
                    </a:xfrm>
                    <a:prstGeom prst="rect">
                      <a:avLst/>
                    </a:prstGeom>
                    <a:ln>
                      <a:noFill/>
                    </a:ln>
                    <a:extLst>
                      <a:ext uri="{53640926-AAD7-44D8-BBD7-CCE9431645EC}">
                        <a14:shadowObscured xmlns:a14="http://schemas.microsoft.com/office/drawing/2010/main"/>
                      </a:ext>
                    </a:extLst>
                  </pic:spPr>
                </pic:pic>
              </a:graphicData>
            </a:graphic>
          </wp:inline>
        </w:drawing>
      </w:r>
    </w:p>
    <w:p w:rsidR="00373778" w:rsidRDefault="00373778" w:rsidP="00373778">
      <w:pPr>
        <w:jc w:val="both"/>
        <w:rPr>
          <w:rFonts w:ascii="Arial" w:hAnsi="Arial" w:cs="Arial"/>
        </w:rPr>
      </w:pPr>
    </w:p>
    <w:p w:rsidR="00373778" w:rsidRDefault="00373778" w:rsidP="00373778">
      <w:pPr>
        <w:jc w:val="both"/>
        <w:rPr>
          <w:rFonts w:ascii="Arial" w:hAnsi="Arial" w:cs="Arial"/>
        </w:rPr>
      </w:pPr>
    </w:p>
    <w:p w:rsidR="00373778" w:rsidRDefault="00373778" w:rsidP="00373778">
      <w:pPr>
        <w:jc w:val="both"/>
        <w:rPr>
          <w:rFonts w:ascii="Arial" w:hAnsi="Arial" w:cs="Arial"/>
        </w:rPr>
      </w:pPr>
      <w:r>
        <w:rPr>
          <w:rFonts w:ascii="Arial" w:hAnsi="Arial" w:cs="Arial"/>
        </w:rPr>
        <w:t>Live-tweeting is our strongest method and we will continue to do this for upcoming events such as the next Survive &amp; Thrive event.</w:t>
      </w:r>
    </w:p>
    <w:p w:rsidR="00373778" w:rsidRDefault="00373778" w:rsidP="00373778">
      <w:pPr>
        <w:jc w:val="both"/>
        <w:rPr>
          <w:rFonts w:ascii="Arial" w:hAnsi="Arial" w:cs="Arial"/>
        </w:rPr>
      </w:pPr>
    </w:p>
    <w:p w:rsidR="00373778" w:rsidRPr="00644ED0" w:rsidRDefault="00373778" w:rsidP="00373778">
      <w:pPr>
        <w:jc w:val="both"/>
        <w:rPr>
          <w:rFonts w:ascii="Arial" w:hAnsi="Arial" w:cs="Arial"/>
        </w:rPr>
      </w:pPr>
    </w:p>
    <w:p w:rsidR="00373778" w:rsidRPr="0086389C" w:rsidRDefault="00A412B2" w:rsidP="00373778">
      <w:pPr>
        <w:pStyle w:val="NoSpacing"/>
        <w:rPr>
          <w:rFonts w:ascii="Book Antiqua" w:hAnsi="Book Antiqua" w:cs="Arial"/>
          <w:b/>
          <w:color w:val="85150E"/>
          <w:sz w:val="28"/>
          <w:szCs w:val="28"/>
        </w:rPr>
      </w:pPr>
      <w:r>
        <w:rPr>
          <w:rFonts w:ascii="Book Antiqua" w:hAnsi="Book Antiqua" w:cs="Arial"/>
          <w:b/>
          <w:color w:val="85150E"/>
          <w:sz w:val="28"/>
          <w:szCs w:val="28"/>
        </w:rPr>
        <w:lastRenderedPageBreak/>
        <w:t>3</w:t>
      </w:r>
      <w:r w:rsidR="00373778">
        <w:rPr>
          <w:rFonts w:ascii="Book Antiqua" w:hAnsi="Book Antiqua" w:cs="Arial"/>
          <w:b/>
          <w:color w:val="85150E"/>
          <w:sz w:val="28"/>
          <w:szCs w:val="28"/>
        </w:rPr>
        <w:t xml:space="preserve">.3 </w:t>
      </w:r>
      <w:r w:rsidR="00373778" w:rsidRPr="0086389C">
        <w:rPr>
          <w:rFonts w:ascii="Book Antiqua" w:hAnsi="Book Antiqua" w:cs="Arial"/>
          <w:b/>
          <w:color w:val="85150E"/>
          <w:sz w:val="28"/>
          <w:szCs w:val="28"/>
        </w:rPr>
        <w:t>Newsletters</w:t>
      </w:r>
    </w:p>
    <w:p w:rsidR="00373778" w:rsidRPr="00644ED0" w:rsidRDefault="00373778" w:rsidP="00373778">
      <w:pPr>
        <w:jc w:val="both"/>
        <w:rPr>
          <w:rFonts w:ascii="Arial" w:hAnsi="Arial" w:cs="Arial"/>
          <w:b/>
        </w:rPr>
      </w:pPr>
    </w:p>
    <w:p w:rsidR="00373778" w:rsidRDefault="00373778" w:rsidP="00373778">
      <w:pPr>
        <w:jc w:val="both"/>
        <w:rPr>
          <w:rFonts w:ascii="Arial" w:hAnsi="Arial" w:cs="Arial"/>
        </w:rPr>
      </w:pPr>
      <w:r w:rsidRPr="00644ED0">
        <w:rPr>
          <w:rFonts w:ascii="Arial" w:hAnsi="Arial" w:cs="Arial"/>
        </w:rPr>
        <w:t xml:space="preserve">We are reviewing this process in line with Data Protection to ensure that only readers who opt-in receive the emails. </w:t>
      </w:r>
      <w:r>
        <w:rPr>
          <w:rFonts w:ascii="Arial" w:hAnsi="Arial" w:cs="Arial"/>
        </w:rPr>
        <w:t>Due to staff shortages, we will re-launch the newsletter when the Civi project is live as this is where newsletters will be created from then on. In the meantime, we are publishing a weekly menu on the Middle Temple website.</w:t>
      </w:r>
    </w:p>
    <w:p w:rsidR="00373778" w:rsidRDefault="00373778" w:rsidP="00373778">
      <w:pPr>
        <w:jc w:val="both"/>
        <w:rPr>
          <w:rFonts w:ascii="Arial" w:hAnsi="Arial" w:cs="Arial"/>
        </w:rPr>
      </w:pPr>
    </w:p>
    <w:p w:rsidR="00373778" w:rsidRDefault="00373778" w:rsidP="00373778">
      <w:pPr>
        <w:jc w:val="both"/>
        <w:rPr>
          <w:rFonts w:ascii="Arial" w:hAnsi="Arial" w:cs="Arial"/>
        </w:rPr>
      </w:pPr>
      <w:r w:rsidRPr="00644ED0">
        <w:rPr>
          <w:rFonts w:ascii="Arial" w:hAnsi="Arial" w:cs="Arial"/>
        </w:rPr>
        <w:t>We hope to implement new changes to The Lunch Times to remove lengthy copy and include strong images. We are also looking at developing a new template for the quarterly events newsletter.</w:t>
      </w:r>
      <w:r>
        <w:rPr>
          <w:rFonts w:ascii="Arial" w:hAnsi="Arial" w:cs="Arial"/>
        </w:rPr>
        <w:t xml:space="preserve"> This will hopefully help us to re-engage with key people within the events industry.</w:t>
      </w:r>
    </w:p>
    <w:p w:rsidR="00373778" w:rsidRDefault="00373778" w:rsidP="00373778">
      <w:pPr>
        <w:jc w:val="both"/>
        <w:rPr>
          <w:rFonts w:ascii="Arial" w:hAnsi="Arial" w:cs="Arial"/>
        </w:rPr>
      </w:pPr>
    </w:p>
    <w:p w:rsidR="00373778" w:rsidRPr="00644ED0" w:rsidRDefault="00373778" w:rsidP="00373778">
      <w:pPr>
        <w:jc w:val="both"/>
        <w:rPr>
          <w:rFonts w:ascii="Arial" w:hAnsi="Arial" w:cs="Arial"/>
        </w:rPr>
      </w:pPr>
    </w:p>
    <w:p w:rsidR="00373778" w:rsidRPr="0086389C" w:rsidRDefault="00A412B2" w:rsidP="00373778">
      <w:pPr>
        <w:pStyle w:val="NoSpacing"/>
        <w:rPr>
          <w:rFonts w:ascii="Book Antiqua" w:hAnsi="Book Antiqua" w:cs="Arial"/>
          <w:b/>
          <w:color w:val="85150E"/>
          <w:sz w:val="28"/>
          <w:szCs w:val="28"/>
        </w:rPr>
      </w:pPr>
      <w:r>
        <w:rPr>
          <w:rFonts w:ascii="Book Antiqua" w:hAnsi="Book Antiqua" w:cs="Arial"/>
          <w:b/>
          <w:color w:val="85150E"/>
          <w:sz w:val="28"/>
          <w:szCs w:val="28"/>
        </w:rPr>
        <w:t>3</w:t>
      </w:r>
      <w:r w:rsidR="00373778">
        <w:rPr>
          <w:rFonts w:ascii="Book Antiqua" w:hAnsi="Book Antiqua" w:cs="Arial"/>
          <w:b/>
          <w:color w:val="85150E"/>
          <w:sz w:val="28"/>
          <w:szCs w:val="28"/>
        </w:rPr>
        <w:t xml:space="preserve">.4 </w:t>
      </w:r>
      <w:r w:rsidR="00373778" w:rsidRPr="0086389C">
        <w:rPr>
          <w:rFonts w:ascii="Book Antiqua" w:hAnsi="Book Antiqua" w:cs="Arial"/>
          <w:b/>
          <w:color w:val="85150E"/>
          <w:sz w:val="28"/>
          <w:szCs w:val="28"/>
        </w:rPr>
        <w:t>Online promotion</w:t>
      </w:r>
    </w:p>
    <w:p w:rsidR="00373778" w:rsidRPr="00644ED0" w:rsidRDefault="00373778" w:rsidP="00373778">
      <w:pPr>
        <w:jc w:val="both"/>
        <w:rPr>
          <w:rFonts w:ascii="Arial" w:hAnsi="Arial" w:cs="Arial"/>
          <w:b/>
        </w:rPr>
      </w:pPr>
    </w:p>
    <w:p w:rsidR="00B575B0" w:rsidRDefault="009F6EF0" w:rsidP="00373778">
      <w:pPr>
        <w:jc w:val="both"/>
        <w:rPr>
          <w:rFonts w:ascii="Arial" w:hAnsi="Arial" w:cs="Arial"/>
        </w:rPr>
      </w:pPr>
      <w:r>
        <w:rPr>
          <w:rFonts w:ascii="Arial" w:hAnsi="Arial" w:cs="Arial"/>
        </w:rPr>
        <w:t xml:space="preserve">Our Time Out campaign promoting the Champagne Bar was successful and we had </w:t>
      </w:r>
      <w:r w:rsidRPr="009F6EF0">
        <w:rPr>
          <w:rFonts w:ascii="Arial" w:hAnsi="Arial" w:cs="Arial"/>
        </w:rPr>
        <w:t>2,182</w:t>
      </w:r>
      <w:r>
        <w:rPr>
          <w:rFonts w:ascii="Arial" w:hAnsi="Arial" w:cs="Arial"/>
        </w:rPr>
        <w:t xml:space="preserve"> profile</w:t>
      </w:r>
      <w:bookmarkStart w:id="0" w:name="_GoBack"/>
      <w:bookmarkEnd w:id="0"/>
      <w:r>
        <w:rPr>
          <w:rFonts w:ascii="Arial" w:hAnsi="Arial" w:cs="Arial"/>
        </w:rPr>
        <w:t xml:space="preserve"> views. We will be re-launching this next year.</w:t>
      </w:r>
    </w:p>
    <w:p w:rsidR="00B575B0" w:rsidRDefault="00B575B0" w:rsidP="00373778">
      <w:pPr>
        <w:jc w:val="both"/>
        <w:rPr>
          <w:rFonts w:ascii="Arial" w:hAnsi="Arial" w:cs="Arial"/>
        </w:rPr>
      </w:pPr>
    </w:p>
    <w:p w:rsidR="00B575B0" w:rsidRPr="00644ED0" w:rsidRDefault="00B575B0" w:rsidP="00373778">
      <w:pPr>
        <w:jc w:val="both"/>
        <w:rPr>
          <w:rFonts w:ascii="Arial" w:hAnsi="Arial" w:cs="Arial"/>
        </w:rPr>
      </w:pPr>
    </w:p>
    <w:p w:rsidR="00373778" w:rsidRPr="0086389C" w:rsidRDefault="00A412B2" w:rsidP="00373778">
      <w:pPr>
        <w:pStyle w:val="NoSpacing"/>
        <w:rPr>
          <w:rFonts w:ascii="Book Antiqua" w:hAnsi="Book Antiqua" w:cs="Arial"/>
          <w:b/>
          <w:color w:val="85150E"/>
          <w:sz w:val="28"/>
          <w:szCs w:val="28"/>
        </w:rPr>
      </w:pPr>
      <w:r>
        <w:rPr>
          <w:rFonts w:ascii="Book Antiqua" w:hAnsi="Book Antiqua" w:cs="Arial"/>
          <w:b/>
          <w:color w:val="85150E"/>
          <w:sz w:val="28"/>
          <w:szCs w:val="28"/>
        </w:rPr>
        <w:t>3</w:t>
      </w:r>
      <w:r w:rsidR="00373778">
        <w:rPr>
          <w:rFonts w:ascii="Book Antiqua" w:hAnsi="Book Antiqua" w:cs="Arial"/>
          <w:b/>
          <w:color w:val="85150E"/>
          <w:sz w:val="28"/>
          <w:szCs w:val="28"/>
        </w:rPr>
        <w:t xml:space="preserve">.5 </w:t>
      </w:r>
      <w:r w:rsidR="00373778" w:rsidRPr="0086389C">
        <w:rPr>
          <w:rFonts w:ascii="Book Antiqua" w:hAnsi="Book Antiqua" w:cs="Arial"/>
          <w:b/>
          <w:color w:val="85150E"/>
          <w:sz w:val="28"/>
          <w:szCs w:val="28"/>
        </w:rPr>
        <w:t xml:space="preserve">Press and media   </w:t>
      </w:r>
    </w:p>
    <w:p w:rsidR="00373778" w:rsidRPr="00644ED0" w:rsidRDefault="00373778" w:rsidP="00373778">
      <w:pPr>
        <w:jc w:val="both"/>
        <w:rPr>
          <w:rFonts w:ascii="Arial" w:hAnsi="Arial" w:cs="Arial"/>
        </w:rPr>
      </w:pPr>
    </w:p>
    <w:p w:rsidR="00373778" w:rsidRDefault="00373778" w:rsidP="00373778">
      <w:pPr>
        <w:jc w:val="both"/>
        <w:rPr>
          <w:rFonts w:ascii="Arial" w:hAnsi="Arial" w:cs="Arial"/>
        </w:rPr>
      </w:pPr>
      <w:r w:rsidRPr="00644ED0">
        <w:rPr>
          <w:rFonts w:ascii="Arial" w:hAnsi="Arial" w:cs="Arial"/>
        </w:rPr>
        <w:t>This are</w:t>
      </w:r>
      <w:r>
        <w:rPr>
          <w:rFonts w:ascii="Arial" w:hAnsi="Arial" w:cs="Arial"/>
        </w:rPr>
        <w:t>a is being led by our PR company, replaced</w:t>
      </w:r>
      <w:r w:rsidRPr="00644ED0">
        <w:rPr>
          <w:rFonts w:ascii="Arial" w:hAnsi="Arial" w:cs="Arial"/>
        </w:rPr>
        <w:t xml:space="preserve"> in January</w:t>
      </w:r>
      <w:r>
        <w:rPr>
          <w:rFonts w:ascii="Arial" w:hAnsi="Arial" w:cs="Arial"/>
        </w:rPr>
        <w:t xml:space="preserve"> 2017</w:t>
      </w:r>
      <w:r w:rsidRPr="00644ED0">
        <w:rPr>
          <w:rFonts w:ascii="Arial" w:hAnsi="Arial" w:cs="Arial"/>
        </w:rPr>
        <w:t xml:space="preserve">. We have written new copy and press releases for the </w:t>
      </w:r>
      <w:r>
        <w:rPr>
          <w:rFonts w:ascii="Arial" w:hAnsi="Arial" w:cs="Arial"/>
        </w:rPr>
        <w:t xml:space="preserve">sandwich cart, the venue in general, food history, conservation and business </w:t>
      </w:r>
      <w:r w:rsidRPr="00644ED0">
        <w:rPr>
          <w:rFonts w:ascii="Arial" w:hAnsi="Arial" w:cs="Arial"/>
        </w:rPr>
        <w:t xml:space="preserve">press </w:t>
      </w:r>
      <w:r>
        <w:rPr>
          <w:rFonts w:ascii="Arial" w:hAnsi="Arial" w:cs="Arial"/>
        </w:rPr>
        <w:t xml:space="preserve">to promote the venue in these areas.  </w:t>
      </w:r>
    </w:p>
    <w:p w:rsidR="00373778" w:rsidRDefault="00373778" w:rsidP="00373778">
      <w:pPr>
        <w:jc w:val="both"/>
        <w:rPr>
          <w:rFonts w:ascii="Arial" w:hAnsi="Arial" w:cs="Arial"/>
        </w:rPr>
      </w:pPr>
    </w:p>
    <w:p w:rsidR="00373778" w:rsidRPr="00644ED0" w:rsidRDefault="00373778" w:rsidP="00373778">
      <w:pPr>
        <w:jc w:val="both"/>
        <w:rPr>
          <w:rFonts w:ascii="Arial" w:hAnsi="Arial" w:cs="Arial"/>
        </w:rPr>
      </w:pPr>
      <w:r>
        <w:rPr>
          <w:rFonts w:ascii="Arial" w:hAnsi="Arial" w:cs="Arial"/>
        </w:rPr>
        <w:t xml:space="preserve">The ITV documentary is still in the planning stages but the production company is very keen to go forward with this. </w:t>
      </w:r>
    </w:p>
    <w:p w:rsidR="00373778" w:rsidRDefault="00373778" w:rsidP="00373778">
      <w:pPr>
        <w:jc w:val="both"/>
        <w:rPr>
          <w:rFonts w:ascii="Arial" w:hAnsi="Arial" w:cs="Arial"/>
        </w:rPr>
      </w:pPr>
    </w:p>
    <w:p w:rsidR="00373778" w:rsidRDefault="00373778" w:rsidP="00373778">
      <w:pPr>
        <w:jc w:val="both"/>
        <w:rPr>
          <w:rFonts w:ascii="Arial" w:hAnsi="Arial" w:cs="Arial"/>
          <w:color w:val="1A1A1A"/>
          <w:szCs w:val="26"/>
          <w:lang w:val="en-US"/>
        </w:rPr>
      </w:pPr>
      <w:r>
        <w:rPr>
          <w:rFonts w:ascii="Arial" w:hAnsi="Arial" w:cs="Arial"/>
        </w:rPr>
        <w:t>We have been focusing on gaining editorial coverage and have secured features in publications such as Evening Standard, City Matters,</w:t>
      </w:r>
      <w:r w:rsidRPr="00A43767">
        <w:rPr>
          <w:rFonts w:ascii="Arial" w:hAnsi="Arial" w:cs="Arial"/>
          <w:color w:val="1A1A1A"/>
          <w:szCs w:val="26"/>
          <w:lang w:val="en-US"/>
        </w:rPr>
        <w:t> </w:t>
      </w:r>
      <w:r>
        <w:rPr>
          <w:rFonts w:ascii="Arial" w:hAnsi="Arial" w:cs="Arial"/>
          <w:color w:val="1A1A1A"/>
          <w:szCs w:val="26"/>
          <w:lang w:val="en-US"/>
        </w:rPr>
        <w:t>Metro, BBC History Magazine and Your London Wedding.</w:t>
      </w:r>
    </w:p>
    <w:p w:rsidR="00B575B0" w:rsidRPr="00A43767" w:rsidRDefault="00B575B0" w:rsidP="00373778">
      <w:pPr>
        <w:jc w:val="both"/>
        <w:rPr>
          <w:rFonts w:ascii="Arial" w:hAnsi="Arial" w:cs="Arial"/>
          <w:color w:val="1A1A1A"/>
          <w:szCs w:val="26"/>
          <w:lang w:val="en-US"/>
        </w:rPr>
      </w:pPr>
    </w:p>
    <w:p w:rsidR="00373778" w:rsidRPr="00644ED0" w:rsidRDefault="00373778" w:rsidP="00373778">
      <w:pPr>
        <w:jc w:val="both"/>
        <w:rPr>
          <w:rFonts w:ascii="Arial" w:hAnsi="Arial" w:cs="Arial"/>
        </w:rPr>
      </w:pPr>
    </w:p>
    <w:p w:rsidR="00373778" w:rsidRPr="0086389C" w:rsidRDefault="00373778" w:rsidP="00373778">
      <w:pPr>
        <w:pStyle w:val="NoSpacing"/>
        <w:rPr>
          <w:rFonts w:ascii="Book Antiqua" w:hAnsi="Book Antiqua" w:cs="Arial"/>
          <w:b/>
          <w:color w:val="85150E"/>
          <w:sz w:val="28"/>
          <w:szCs w:val="28"/>
        </w:rPr>
      </w:pPr>
      <w:r>
        <w:rPr>
          <w:rFonts w:ascii="Book Antiqua" w:hAnsi="Book Antiqua" w:cs="Arial"/>
          <w:b/>
          <w:color w:val="85150E"/>
          <w:sz w:val="28"/>
          <w:szCs w:val="28"/>
        </w:rPr>
        <w:t>4</w:t>
      </w:r>
      <w:r w:rsidR="00A412B2">
        <w:rPr>
          <w:rFonts w:ascii="Book Antiqua" w:hAnsi="Book Antiqua" w:cs="Arial"/>
          <w:b/>
          <w:color w:val="85150E"/>
          <w:sz w:val="28"/>
          <w:szCs w:val="28"/>
        </w:rPr>
        <w:t>3</w:t>
      </w:r>
      <w:r>
        <w:rPr>
          <w:rFonts w:ascii="Book Antiqua" w:hAnsi="Book Antiqua" w:cs="Arial"/>
          <w:b/>
          <w:color w:val="85150E"/>
          <w:sz w:val="28"/>
          <w:szCs w:val="28"/>
        </w:rPr>
        <w:t xml:space="preserve">6 </w:t>
      </w:r>
      <w:r w:rsidRPr="0086389C">
        <w:rPr>
          <w:rFonts w:ascii="Book Antiqua" w:hAnsi="Book Antiqua" w:cs="Arial"/>
          <w:b/>
          <w:color w:val="85150E"/>
          <w:sz w:val="28"/>
          <w:szCs w:val="28"/>
        </w:rPr>
        <w:t>Collateral Creation</w:t>
      </w:r>
    </w:p>
    <w:p w:rsidR="00373778" w:rsidRPr="00644ED0" w:rsidRDefault="00373778" w:rsidP="00373778">
      <w:pPr>
        <w:jc w:val="both"/>
        <w:rPr>
          <w:rFonts w:ascii="Arial" w:hAnsi="Arial" w:cs="Arial"/>
          <w:b/>
        </w:rPr>
      </w:pPr>
    </w:p>
    <w:p w:rsidR="00040AFD" w:rsidRDefault="00373778" w:rsidP="00373778">
      <w:pPr>
        <w:spacing w:after="160" w:line="259" w:lineRule="auto"/>
        <w:rPr>
          <w:rFonts w:ascii="Arial" w:hAnsi="Arial" w:cs="Arial"/>
        </w:rPr>
      </w:pPr>
      <w:r w:rsidRPr="00644ED0">
        <w:rPr>
          <w:rFonts w:ascii="Arial" w:hAnsi="Arial" w:cs="Arial"/>
        </w:rPr>
        <w:t>We have been working to create a new, fresh look for all collaterals starting with the champagne bar and sandwich posters.  We have had brochures, banqueting menus and other print materials quoted on for future productions in a bid to save money and tighte</w:t>
      </w:r>
      <w:r w:rsidR="00040AFD">
        <w:rPr>
          <w:rFonts w:ascii="Arial" w:hAnsi="Arial" w:cs="Arial"/>
        </w:rPr>
        <w:t>n up on the budget.</w:t>
      </w:r>
    </w:p>
    <w:p w:rsidR="00040AFD" w:rsidRDefault="00040AFD" w:rsidP="00373778">
      <w:pPr>
        <w:spacing w:after="160" w:line="259" w:lineRule="auto"/>
        <w:rPr>
          <w:rFonts w:ascii="Arial" w:hAnsi="Arial" w:cs="Arial"/>
        </w:rPr>
      </w:pPr>
    </w:p>
    <w:p w:rsidR="00040AFD" w:rsidRDefault="00040AFD" w:rsidP="00373778">
      <w:pPr>
        <w:spacing w:after="160" w:line="259" w:lineRule="auto"/>
        <w:rPr>
          <w:rFonts w:ascii="Arial" w:hAnsi="Arial" w:cs="Arial"/>
        </w:rPr>
      </w:pPr>
    </w:p>
    <w:p w:rsidR="00040AFD" w:rsidRPr="00D01D48" w:rsidRDefault="00986CB8" w:rsidP="00040AFD">
      <w:pPr>
        <w:pStyle w:val="NoSpacing"/>
        <w:rPr>
          <w:rFonts w:cs="Arial"/>
          <w:sz w:val="16"/>
          <w:szCs w:val="16"/>
        </w:rPr>
      </w:pPr>
      <w:r>
        <w:rPr>
          <w:rFonts w:cs="Arial"/>
          <w:sz w:val="16"/>
          <w:szCs w:val="16"/>
        </w:rPr>
        <w:t>Tamara Obeng – October</w:t>
      </w:r>
      <w:r w:rsidR="00040AFD">
        <w:rPr>
          <w:rFonts w:cs="Arial"/>
          <w:sz w:val="16"/>
          <w:szCs w:val="16"/>
        </w:rPr>
        <w:t xml:space="preserve"> 2017</w:t>
      </w:r>
    </w:p>
    <w:p w:rsidR="00B40259" w:rsidRDefault="00373778" w:rsidP="00373778">
      <w:pPr>
        <w:spacing w:after="160" w:line="259" w:lineRule="auto"/>
        <w:rPr>
          <w:rFonts w:cs="Arial"/>
          <w:szCs w:val="24"/>
        </w:rPr>
      </w:pPr>
      <w:r w:rsidRPr="00644ED0">
        <w:rPr>
          <w:rFonts w:ascii="Arial" w:hAnsi="Arial" w:cs="Arial"/>
        </w:rPr>
        <w:t xml:space="preserve">                                    </w:t>
      </w:r>
    </w:p>
    <w:sectPr w:rsidR="00B40259" w:rsidSect="00E33BFE">
      <w:headerReference w:type="default" r:id="rId8"/>
      <w:footerReference w:type="default" r:id="rId9"/>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693" w:rsidRDefault="00BE3693" w:rsidP="00D226F6">
      <w:r>
        <w:separator/>
      </w:r>
    </w:p>
  </w:endnote>
  <w:endnote w:type="continuationSeparator" w:id="0">
    <w:p w:rsidR="00BE3693" w:rsidRDefault="00BE3693" w:rsidP="00D2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948599"/>
      <w:docPartObj>
        <w:docPartGallery w:val="Page Numbers (Bottom of Page)"/>
        <w:docPartUnique/>
      </w:docPartObj>
    </w:sdtPr>
    <w:sdtEndPr>
      <w:rPr>
        <w:rFonts w:ascii="Arial" w:hAnsi="Arial" w:cs="Arial"/>
        <w:noProof/>
      </w:rPr>
    </w:sdtEndPr>
    <w:sdtContent>
      <w:p w:rsidR="00E33BFE" w:rsidRPr="00AD7215" w:rsidRDefault="00E33BFE">
        <w:pPr>
          <w:pStyle w:val="Footer"/>
          <w:jc w:val="right"/>
          <w:rPr>
            <w:rFonts w:ascii="Arial" w:hAnsi="Arial" w:cs="Arial"/>
          </w:rPr>
        </w:pPr>
        <w:r w:rsidRPr="00AD7215">
          <w:rPr>
            <w:rFonts w:ascii="Arial" w:hAnsi="Arial" w:cs="Arial"/>
          </w:rPr>
          <w:fldChar w:fldCharType="begin"/>
        </w:r>
        <w:r w:rsidRPr="00AD7215">
          <w:rPr>
            <w:rFonts w:ascii="Arial" w:hAnsi="Arial" w:cs="Arial"/>
          </w:rPr>
          <w:instrText xml:space="preserve"> PAGE   \* MERGEFORMAT </w:instrText>
        </w:r>
        <w:r w:rsidRPr="00AD7215">
          <w:rPr>
            <w:rFonts w:ascii="Arial" w:hAnsi="Arial" w:cs="Arial"/>
          </w:rPr>
          <w:fldChar w:fldCharType="separate"/>
        </w:r>
        <w:r w:rsidR="009F6EF0">
          <w:rPr>
            <w:rFonts w:ascii="Arial" w:hAnsi="Arial" w:cs="Arial"/>
            <w:noProof/>
          </w:rPr>
          <w:t>3</w:t>
        </w:r>
        <w:r w:rsidRPr="00AD7215">
          <w:rPr>
            <w:rFonts w:ascii="Arial" w:hAnsi="Arial" w:cs="Arial"/>
            <w:noProof/>
          </w:rPr>
          <w:fldChar w:fldCharType="end"/>
        </w:r>
      </w:p>
    </w:sdtContent>
  </w:sdt>
  <w:p w:rsidR="00E33BFE" w:rsidRDefault="00E33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693" w:rsidRDefault="00BE3693" w:rsidP="00D226F6">
      <w:r>
        <w:separator/>
      </w:r>
    </w:p>
  </w:footnote>
  <w:footnote w:type="continuationSeparator" w:id="0">
    <w:p w:rsidR="00BE3693" w:rsidRDefault="00BE3693" w:rsidP="00D22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410"/>
    </w:tblGrid>
    <w:tr w:rsidR="00E33BFE" w:rsidTr="00382F2D">
      <w:trPr>
        <w:trHeight w:val="841"/>
      </w:trPr>
      <w:tc>
        <w:tcPr>
          <w:tcW w:w="5080" w:type="dxa"/>
        </w:tcPr>
        <w:p w:rsidR="00E33BFE" w:rsidRDefault="00E33BFE">
          <w:pPr>
            <w:pStyle w:val="Header"/>
          </w:pPr>
          <w:r w:rsidRPr="009A0469">
            <w:rPr>
              <w:rFonts w:ascii="Book Antiqua" w:hAnsi="Book Antiqua"/>
              <w:b/>
              <w:caps/>
              <w:noProof/>
              <w:sz w:val="32"/>
              <w:szCs w:val="32"/>
              <w:lang w:eastAsia="en-GB"/>
            </w:rPr>
            <w:drawing>
              <wp:anchor distT="0" distB="0" distL="114300" distR="114300" simplePos="0" relativeHeight="251659264" behindDoc="1" locked="0" layoutInCell="1" allowOverlap="1" wp14:anchorId="14112316" wp14:editId="707BB963">
                <wp:simplePos x="0" y="0"/>
                <wp:positionH relativeFrom="column">
                  <wp:posOffset>-44450</wp:posOffset>
                </wp:positionH>
                <wp:positionV relativeFrom="paragraph">
                  <wp:posOffset>7620</wp:posOffset>
                </wp:positionV>
                <wp:extent cx="2041213" cy="474977"/>
                <wp:effectExtent l="0" t="0" r="0" b="1905"/>
                <wp:wrapTight wrapText="bothSides">
                  <wp:wrapPolygon edited="0">
                    <wp:start x="0" y="0"/>
                    <wp:lineTo x="0" y="20819"/>
                    <wp:lineTo x="21371" y="20819"/>
                    <wp:lineTo x="21371" y="0"/>
                    <wp:lineTo x="0" y="0"/>
                  </wp:wrapPolygon>
                </wp:wrapTight>
                <wp:docPr id="3" name="Picture 3" descr="R:\Catering Department\Logo and Brand Guidelines NEW\Logo\jpeg\JPEG No border\JPEG No border\RG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atering Department\Logo and Brand Guidelines NEW\Logo\jpeg\JPEG No border\JPEG No border\RGB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1213" cy="4749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10" w:type="dxa"/>
        </w:tcPr>
        <w:p w:rsidR="00E33BFE" w:rsidRPr="00382F2D" w:rsidRDefault="00E33BFE" w:rsidP="00382F2D">
          <w:pPr>
            <w:pStyle w:val="Header"/>
            <w:jc w:val="right"/>
            <w:rPr>
              <w:rFonts w:ascii="Book Antiqua" w:hAnsi="Book Antiqua"/>
              <w:b/>
              <w:u w:val="single"/>
            </w:rPr>
          </w:pPr>
          <w:r w:rsidRPr="00382F2D">
            <w:rPr>
              <w:rFonts w:ascii="Book Antiqua" w:hAnsi="Book Antiqua"/>
              <w:b/>
              <w:u w:val="single"/>
            </w:rPr>
            <w:t>Private and Confidential</w:t>
          </w:r>
        </w:p>
      </w:tc>
    </w:tr>
  </w:tbl>
  <w:p w:rsidR="00E33BFE" w:rsidRPr="006133AC" w:rsidRDefault="00E33BFE">
    <w:pPr>
      <w:pStyle w:val="Header"/>
      <w:rPr>
        <w:rFonts w:ascii="Arial" w:hAnsi="Arial" w:cs="Arial"/>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548"/>
    <w:multiLevelType w:val="hybridMultilevel"/>
    <w:tmpl w:val="DA08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42E5B"/>
    <w:multiLevelType w:val="hybridMultilevel"/>
    <w:tmpl w:val="4040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0313E"/>
    <w:multiLevelType w:val="hybridMultilevel"/>
    <w:tmpl w:val="8632B594"/>
    <w:lvl w:ilvl="0" w:tplc="72E6683E">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 w15:restartNumberingAfterBreak="0">
    <w:nsid w:val="325E0DCE"/>
    <w:multiLevelType w:val="hybridMultilevel"/>
    <w:tmpl w:val="1EB42AD4"/>
    <w:lvl w:ilvl="0" w:tplc="79D8F0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1B91778"/>
    <w:multiLevelType w:val="hybridMultilevel"/>
    <w:tmpl w:val="12ACA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92E3FD2"/>
    <w:multiLevelType w:val="hybridMultilevel"/>
    <w:tmpl w:val="49EA2904"/>
    <w:lvl w:ilvl="0" w:tplc="34E6CAD0">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15:restartNumberingAfterBreak="0">
    <w:nsid w:val="689560DB"/>
    <w:multiLevelType w:val="hybridMultilevel"/>
    <w:tmpl w:val="E47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A97911"/>
    <w:multiLevelType w:val="hybridMultilevel"/>
    <w:tmpl w:val="F14EF864"/>
    <w:lvl w:ilvl="0" w:tplc="1D64D9EC">
      <w:start w:val="1"/>
      <w:numFmt w:val="lowerLetter"/>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EBF41BF"/>
    <w:multiLevelType w:val="hybridMultilevel"/>
    <w:tmpl w:val="1E50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4"/>
  </w:num>
  <w:num w:numId="6">
    <w:abstractNumId w:val="6"/>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F6"/>
    <w:rsid w:val="00040AFD"/>
    <w:rsid w:val="00095401"/>
    <w:rsid w:val="000E52DF"/>
    <w:rsid w:val="00130182"/>
    <w:rsid w:val="00151F5F"/>
    <w:rsid w:val="00155A66"/>
    <w:rsid w:val="001E745C"/>
    <w:rsid w:val="0024463F"/>
    <w:rsid w:val="0029225E"/>
    <w:rsid w:val="002B473A"/>
    <w:rsid w:val="002D7F8A"/>
    <w:rsid w:val="00316BF7"/>
    <w:rsid w:val="0032176F"/>
    <w:rsid w:val="00353222"/>
    <w:rsid w:val="00373778"/>
    <w:rsid w:val="00382F2D"/>
    <w:rsid w:val="00392704"/>
    <w:rsid w:val="003F1260"/>
    <w:rsid w:val="003F4545"/>
    <w:rsid w:val="00404544"/>
    <w:rsid w:val="00420C2B"/>
    <w:rsid w:val="0043613E"/>
    <w:rsid w:val="0044432A"/>
    <w:rsid w:val="00484BF6"/>
    <w:rsid w:val="005729CD"/>
    <w:rsid w:val="00587787"/>
    <w:rsid w:val="005A4634"/>
    <w:rsid w:val="005B115A"/>
    <w:rsid w:val="005D3833"/>
    <w:rsid w:val="005F15CA"/>
    <w:rsid w:val="005F4114"/>
    <w:rsid w:val="0063603D"/>
    <w:rsid w:val="00671FD6"/>
    <w:rsid w:val="0068189A"/>
    <w:rsid w:val="006D5BC1"/>
    <w:rsid w:val="006E4C9F"/>
    <w:rsid w:val="0072376F"/>
    <w:rsid w:val="00777E85"/>
    <w:rsid w:val="007C065F"/>
    <w:rsid w:val="007C4FD4"/>
    <w:rsid w:val="007D3A5E"/>
    <w:rsid w:val="007E74B8"/>
    <w:rsid w:val="008020A0"/>
    <w:rsid w:val="008223A1"/>
    <w:rsid w:val="0086389C"/>
    <w:rsid w:val="008E76EE"/>
    <w:rsid w:val="0093789F"/>
    <w:rsid w:val="00947DC4"/>
    <w:rsid w:val="009527AE"/>
    <w:rsid w:val="00954211"/>
    <w:rsid w:val="00986CB8"/>
    <w:rsid w:val="009A6535"/>
    <w:rsid w:val="009D236B"/>
    <w:rsid w:val="009F6EF0"/>
    <w:rsid w:val="00A412B2"/>
    <w:rsid w:val="00A52A6E"/>
    <w:rsid w:val="00A55F7B"/>
    <w:rsid w:val="00A85627"/>
    <w:rsid w:val="00A92642"/>
    <w:rsid w:val="00AD7215"/>
    <w:rsid w:val="00B000FF"/>
    <w:rsid w:val="00B027F5"/>
    <w:rsid w:val="00B12141"/>
    <w:rsid w:val="00B24A31"/>
    <w:rsid w:val="00B37400"/>
    <w:rsid w:val="00B40259"/>
    <w:rsid w:val="00B47444"/>
    <w:rsid w:val="00B575B0"/>
    <w:rsid w:val="00BE3693"/>
    <w:rsid w:val="00C17234"/>
    <w:rsid w:val="00C5017F"/>
    <w:rsid w:val="00C84732"/>
    <w:rsid w:val="00CB107E"/>
    <w:rsid w:val="00CE779A"/>
    <w:rsid w:val="00D226F6"/>
    <w:rsid w:val="00D80AE4"/>
    <w:rsid w:val="00D972A4"/>
    <w:rsid w:val="00DF2B5A"/>
    <w:rsid w:val="00E33BFE"/>
    <w:rsid w:val="00E4445A"/>
    <w:rsid w:val="00EB4DCD"/>
    <w:rsid w:val="00ED7606"/>
    <w:rsid w:val="00F16301"/>
    <w:rsid w:val="00F32FBD"/>
    <w:rsid w:val="00F409B1"/>
    <w:rsid w:val="00F41EFC"/>
    <w:rsid w:val="00F52B7F"/>
    <w:rsid w:val="00F55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21AB0D-1CEA-424E-BE33-F1175D91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6F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6F6"/>
    <w:pPr>
      <w:ind w:left="720"/>
      <w:contextualSpacing/>
    </w:pPr>
  </w:style>
  <w:style w:type="paragraph" w:styleId="Header">
    <w:name w:val="header"/>
    <w:basedOn w:val="Normal"/>
    <w:link w:val="HeaderChar"/>
    <w:uiPriority w:val="99"/>
    <w:unhideWhenUsed/>
    <w:rsid w:val="00D226F6"/>
    <w:pPr>
      <w:tabs>
        <w:tab w:val="center" w:pos="4513"/>
        <w:tab w:val="right" w:pos="9026"/>
      </w:tabs>
    </w:pPr>
  </w:style>
  <w:style w:type="character" w:customStyle="1" w:styleId="HeaderChar">
    <w:name w:val="Header Char"/>
    <w:basedOn w:val="DefaultParagraphFont"/>
    <w:link w:val="Header"/>
    <w:uiPriority w:val="99"/>
    <w:rsid w:val="00D226F6"/>
    <w:rPr>
      <w:rFonts w:ascii="Times New Roman" w:hAnsi="Times New Roman"/>
      <w:sz w:val="24"/>
    </w:rPr>
  </w:style>
  <w:style w:type="paragraph" w:styleId="Footer">
    <w:name w:val="footer"/>
    <w:basedOn w:val="Normal"/>
    <w:link w:val="FooterChar"/>
    <w:uiPriority w:val="99"/>
    <w:unhideWhenUsed/>
    <w:rsid w:val="00D226F6"/>
    <w:pPr>
      <w:tabs>
        <w:tab w:val="center" w:pos="4513"/>
        <w:tab w:val="right" w:pos="9026"/>
      </w:tabs>
    </w:pPr>
  </w:style>
  <w:style w:type="character" w:customStyle="1" w:styleId="FooterChar">
    <w:name w:val="Footer Char"/>
    <w:basedOn w:val="DefaultParagraphFont"/>
    <w:link w:val="Footer"/>
    <w:uiPriority w:val="99"/>
    <w:rsid w:val="00D226F6"/>
    <w:rPr>
      <w:rFonts w:ascii="Times New Roman" w:hAnsi="Times New Roman"/>
      <w:sz w:val="24"/>
    </w:rPr>
  </w:style>
  <w:style w:type="table" w:styleId="TableGrid">
    <w:name w:val="Table Grid"/>
    <w:basedOn w:val="TableNormal"/>
    <w:uiPriority w:val="39"/>
    <w:rsid w:val="00D226F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2F2D"/>
    <w:pPr>
      <w:spacing w:after="0" w:line="240" w:lineRule="auto"/>
      <w:jc w:val="both"/>
    </w:pPr>
    <w:rPr>
      <w:rFonts w:ascii="Arial" w:hAnsi="Arial"/>
    </w:rPr>
  </w:style>
  <w:style w:type="paragraph" w:styleId="BalloonText">
    <w:name w:val="Balloon Text"/>
    <w:basedOn w:val="Normal"/>
    <w:link w:val="BalloonTextChar"/>
    <w:uiPriority w:val="99"/>
    <w:semiHidden/>
    <w:unhideWhenUsed/>
    <w:rsid w:val="00F32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FBD"/>
    <w:rPr>
      <w:rFonts w:ascii="Segoe UI" w:hAnsi="Segoe UI" w:cs="Segoe UI"/>
      <w:sz w:val="18"/>
      <w:szCs w:val="18"/>
    </w:rPr>
  </w:style>
  <w:style w:type="paragraph" w:customStyle="1" w:styleId="ColorfulList-Accent11">
    <w:name w:val="Colorful List - Accent 11"/>
    <w:basedOn w:val="Normal"/>
    <w:uiPriority w:val="99"/>
    <w:rsid w:val="007E74B8"/>
    <w:pPr>
      <w:ind w:left="720"/>
    </w:pPr>
    <w:rPr>
      <w:rFonts w:eastAsia="Times New Roman" w:cs="Times New Roman"/>
      <w:szCs w:val="24"/>
      <w:lang w:eastAsia="en-GB"/>
    </w:rPr>
  </w:style>
  <w:style w:type="character" w:styleId="CommentReference">
    <w:name w:val="annotation reference"/>
    <w:basedOn w:val="DefaultParagraphFont"/>
    <w:uiPriority w:val="99"/>
    <w:semiHidden/>
    <w:unhideWhenUsed/>
    <w:rsid w:val="00F556C9"/>
    <w:rPr>
      <w:sz w:val="16"/>
      <w:szCs w:val="16"/>
    </w:rPr>
  </w:style>
  <w:style w:type="paragraph" w:styleId="CommentText">
    <w:name w:val="annotation text"/>
    <w:basedOn w:val="Normal"/>
    <w:link w:val="CommentTextChar"/>
    <w:uiPriority w:val="99"/>
    <w:semiHidden/>
    <w:unhideWhenUsed/>
    <w:rsid w:val="00F556C9"/>
    <w:rPr>
      <w:rFonts w:eastAsia="Times New Roman" w:cs="Times New Roman"/>
      <w:sz w:val="20"/>
      <w:szCs w:val="20"/>
      <w:lang w:eastAsia="en-GB"/>
    </w:rPr>
  </w:style>
  <w:style w:type="character" w:customStyle="1" w:styleId="CommentTextChar">
    <w:name w:val="Comment Text Char"/>
    <w:basedOn w:val="DefaultParagraphFont"/>
    <w:link w:val="CommentText"/>
    <w:uiPriority w:val="99"/>
    <w:semiHidden/>
    <w:rsid w:val="00F556C9"/>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5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McHardy</dc:creator>
  <cp:keywords/>
  <dc:description/>
  <cp:lastModifiedBy>Tamara Obeng</cp:lastModifiedBy>
  <cp:revision>2</cp:revision>
  <cp:lastPrinted>2017-05-03T08:55:00Z</cp:lastPrinted>
  <dcterms:created xsi:type="dcterms:W3CDTF">2017-09-27T14:28:00Z</dcterms:created>
  <dcterms:modified xsi:type="dcterms:W3CDTF">2017-09-27T14:28:00Z</dcterms:modified>
</cp:coreProperties>
</file>